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96A6" w14:textId="0DAF3F1D" w:rsidR="005C6061" w:rsidRPr="0007263E" w:rsidRDefault="005C6061" w:rsidP="00A37104">
      <w:pPr>
        <w:spacing w:beforeLines="50" w:before="163" w:after="100" w:afterAutospacing="1"/>
        <w:jc w:val="center"/>
        <w:rPr>
          <w:rFonts w:eastAsiaTheme="minorEastAsia"/>
          <w:b/>
          <w:bCs/>
          <w:color w:val="002060"/>
          <w:sz w:val="22"/>
          <w:szCs w:val="22"/>
          <w:lang w:val="en-US"/>
        </w:rPr>
      </w:pPr>
      <w:r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>XJLTU Alumni Borrowing Access Application Guide</w:t>
      </w:r>
    </w:p>
    <w:p w14:paraId="590E2A4D" w14:textId="5BE74F95" w:rsidR="005C6061" w:rsidRPr="0007263E" w:rsidRDefault="005C6061" w:rsidP="000B24E6">
      <w:pPr>
        <w:spacing w:after="100" w:afterAutospacing="1"/>
        <w:jc w:val="both"/>
        <w:rPr>
          <w:rFonts w:eastAsiaTheme="minorEastAsia"/>
          <w:sz w:val="22"/>
          <w:szCs w:val="22"/>
          <w:highlight w:val="yellow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XJTLU Library is to serve the academic learning, teaching and research needs of the faculty, staff and students of the University. XJTLU Alumni can u</w:t>
      </w:r>
      <w:r w:rsidR="001D6C6C">
        <w:rPr>
          <w:rFonts w:eastAsiaTheme="minorEastAsia"/>
          <w:color w:val="000000"/>
          <w:sz w:val="22"/>
          <w:szCs w:val="22"/>
          <w:lang w:val="en-US"/>
        </w:rPr>
        <w:t>se the alumni card to enter the library</w:t>
      </w:r>
      <w:r w:rsidR="001D6C6C">
        <w:rPr>
          <w:rFonts w:eastAsiaTheme="minorEastAsia" w:hint="eastAsia"/>
          <w:color w:val="000000"/>
          <w:sz w:val="22"/>
          <w:szCs w:val="22"/>
          <w:lang w:val="en-US"/>
        </w:rPr>
        <w:t xml:space="preserve"> and read inside the library</w:t>
      </w:r>
      <w:r w:rsidR="000A6A27">
        <w:rPr>
          <w:rFonts w:eastAsiaTheme="minorEastAsia"/>
          <w:color w:val="000000"/>
          <w:sz w:val="22"/>
          <w:szCs w:val="22"/>
          <w:lang w:val="en-US"/>
        </w:rPr>
        <w:t>,</w:t>
      </w:r>
      <w:r w:rsidR="001D6C6C">
        <w:rPr>
          <w:rFonts w:eastAsiaTheme="minorEastAsia" w:hint="eastAsia"/>
          <w:color w:val="000000"/>
          <w:sz w:val="22"/>
          <w:szCs w:val="22"/>
          <w:lang w:val="en-US"/>
        </w:rPr>
        <w:t xml:space="preserve"> but cannot borrow books. </w:t>
      </w:r>
      <w:r w:rsidR="000A6A27">
        <w:rPr>
          <w:rFonts w:eastAsiaTheme="minorEastAsia"/>
          <w:color w:val="000000"/>
          <w:sz w:val="22"/>
          <w:szCs w:val="22"/>
          <w:lang w:val="en-US"/>
        </w:rPr>
        <w:t>However,</w:t>
      </w:r>
      <w:r w:rsidR="000A6A27">
        <w:rPr>
          <w:rFonts w:eastAsiaTheme="minorEastAsia" w:hint="eastAsia"/>
          <w:color w:val="000000"/>
          <w:sz w:val="22"/>
          <w:szCs w:val="22"/>
          <w:lang w:val="en-US"/>
        </w:rPr>
        <w:t xml:space="preserve"> </w:t>
      </w:r>
      <w:r w:rsidR="000B24E6">
        <w:rPr>
          <w:rFonts w:eastAsiaTheme="minorEastAsia" w:hint="eastAsia"/>
          <w:color w:val="000000"/>
          <w:sz w:val="22"/>
          <w:szCs w:val="22"/>
          <w:lang w:val="en-US"/>
        </w:rPr>
        <w:t>alumni may also</w:t>
      </w:r>
      <w:r w:rsidR="001D6C6C">
        <w:rPr>
          <w:rFonts w:eastAsiaTheme="minorEastAsia" w:hint="eastAsia"/>
          <w:color w:val="000000"/>
          <w:sz w:val="22"/>
          <w:szCs w:val="22"/>
          <w:lang w:val="en-US"/>
        </w:rPr>
        <w:t xml:space="preserve"> apply for the library borrowing access </w:t>
      </w:r>
      <w:r w:rsidR="000A6A27">
        <w:rPr>
          <w:rFonts w:eastAsiaTheme="minorEastAsia"/>
          <w:color w:val="000000"/>
          <w:sz w:val="22"/>
          <w:szCs w:val="22"/>
          <w:lang w:val="en-US"/>
        </w:rPr>
        <w:t xml:space="preserve">upon payment of </w:t>
      </w:r>
      <w:r w:rsidR="002E3318">
        <w:rPr>
          <w:rFonts w:eastAsiaTheme="minorEastAsia"/>
          <w:color w:val="000000"/>
          <w:sz w:val="22"/>
          <w:szCs w:val="22"/>
          <w:lang w:val="en-US"/>
        </w:rPr>
        <w:t>2000</w:t>
      </w:r>
      <w:r w:rsidR="000A6A27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2E3318">
        <w:rPr>
          <w:rFonts w:eastAsiaTheme="minorEastAsia"/>
          <w:color w:val="000000"/>
          <w:sz w:val="22"/>
          <w:szCs w:val="22"/>
          <w:lang w:val="en-US"/>
        </w:rPr>
        <w:t xml:space="preserve">RMB deposit </w:t>
      </w:r>
      <w:r w:rsidR="000A6A27">
        <w:rPr>
          <w:rFonts w:eastAsiaTheme="minorEastAsia"/>
          <w:color w:val="000000"/>
          <w:sz w:val="22"/>
          <w:szCs w:val="22"/>
          <w:lang w:val="en-US"/>
        </w:rPr>
        <w:t>with validity period of</w:t>
      </w:r>
      <w:r w:rsidR="002E3318">
        <w:rPr>
          <w:rFonts w:eastAsiaTheme="minorEastAsia"/>
          <w:color w:val="000000"/>
          <w:sz w:val="22"/>
          <w:szCs w:val="22"/>
          <w:lang w:val="en-US"/>
        </w:rPr>
        <w:t xml:space="preserve"> one year</w:t>
      </w:r>
      <w:r w:rsidR="000B24E6">
        <w:rPr>
          <w:rFonts w:eastAsiaTheme="minorEastAsia" w:hint="eastAsia"/>
          <w:color w:val="000000"/>
          <w:sz w:val="22"/>
          <w:szCs w:val="22"/>
          <w:lang w:val="en-US"/>
        </w:rPr>
        <w:t>.</w:t>
      </w:r>
    </w:p>
    <w:p w14:paraId="0F79AAFC" w14:textId="4943D781" w:rsidR="005C6061" w:rsidRPr="0007263E" w:rsidRDefault="005C6061" w:rsidP="005C6061">
      <w:pPr>
        <w:pStyle w:val="a3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0B24E6">
        <w:rPr>
          <w:rFonts w:eastAsiaTheme="minorEastAsia"/>
          <w:sz w:val="22"/>
          <w:szCs w:val="22"/>
        </w:rPr>
        <w:t>西交利物浦大学图书馆主要为满足校内教职员及学生的学习，教学，研究为首任。</w:t>
      </w:r>
      <w:r w:rsidR="000B24E6">
        <w:rPr>
          <w:rFonts w:eastAsiaTheme="minorEastAsia" w:hint="eastAsia"/>
          <w:sz w:val="22"/>
          <w:szCs w:val="22"/>
        </w:rPr>
        <w:t>西浦校友可以使用校友卡进入图书馆，在馆</w:t>
      </w:r>
      <w:r w:rsidR="002E3318">
        <w:rPr>
          <w:rFonts w:eastAsiaTheme="minorEastAsia" w:hint="eastAsia"/>
          <w:sz w:val="22"/>
          <w:szCs w:val="22"/>
        </w:rPr>
        <w:t>内阅读，但不可借书。</w:t>
      </w:r>
      <w:r w:rsidR="007B3DA8">
        <w:rPr>
          <w:rFonts w:eastAsiaTheme="minorEastAsia" w:hint="eastAsia"/>
          <w:sz w:val="22"/>
          <w:szCs w:val="22"/>
        </w:rPr>
        <w:t>但如需申请借阅图书</w:t>
      </w:r>
      <w:r w:rsidR="00F31154">
        <w:rPr>
          <w:rFonts w:eastAsiaTheme="minorEastAsia" w:hint="eastAsia"/>
          <w:sz w:val="22"/>
          <w:szCs w:val="22"/>
        </w:rPr>
        <w:t>权限，需</w:t>
      </w:r>
      <w:r w:rsidR="007B3DA8">
        <w:rPr>
          <w:rFonts w:eastAsiaTheme="minorEastAsia" w:hint="eastAsia"/>
          <w:sz w:val="22"/>
          <w:szCs w:val="22"/>
        </w:rPr>
        <w:t>支付</w:t>
      </w:r>
      <w:r w:rsidR="000666B4">
        <w:rPr>
          <w:rFonts w:eastAsiaTheme="minorEastAsia" w:hint="eastAsia"/>
          <w:sz w:val="22"/>
          <w:szCs w:val="22"/>
        </w:rPr>
        <w:t>2000</w:t>
      </w:r>
      <w:r w:rsidR="007B3DA8">
        <w:rPr>
          <w:rFonts w:eastAsiaTheme="minorEastAsia" w:hint="eastAsia"/>
          <w:sz w:val="22"/>
          <w:szCs w:val="22"/>
        </w:rPr>
        <w:t>元</w:t>
      </w:r>
      <w:r w:rsidR="00A37104">
        <w:rPr>
          <w:rFonts w:eastAsiaTheme="minorEastAsia" w:hint="eastAsia"/>
          <w:sz w:val="22"/>
          <w:szCs w:val="22"/>
        </w:rPr>
        <w:t>人民币作为</w:t>
      </w:r>
      <w:r w:rsidR="000666B4">
        <w:rPr>
          <w:rFonts w:eastAsiaTheme="minorEastAsia" w:hint="eastAsia"/>
          <w:sz w:val="22"/>
          <w:szCs w:val="22"/>
        </w:rPr>
        <w:t>押金</w:t>
      </w:r>
      <w:r w:rsidR="00F31154">
        <w:rPr>
          <w:rFonts w:eastAsiaTheme="minorEastAsia" w:hint="eastAsia"/>
          <w:sz w:val="22"/>
          <w:szCs w:val="22"/>
        </w:rPr>
        <w:t>，且有效期为</w:t>
      </w:r>
      <w:r w:rsidR="00F31154">
        <w:rPr>
          <w:rFonts w:eastAsiaTheme="minorEastAsia" w:hint="eastAsia"/>
          <w:sz w:val="22"/>
          <w:szCs w:val="22"/>
        </w:rPr>
        <w:t>1</w:t>
      </w:r>
      <w:r w:rsidR="00F31154">
        <w:rPr>
          <w:rFonts w:eastAsiaTheme="minorEastAsia" w:hint="eastAsia"/>
          <w:sz w:val="22"/>
          <w:szCs w:val="22"/>
        </w:rPr>
        <w:t>年。</w:t>
      </w:r>
    </w:p>
    <w:p w14:paraId="2A88E0DF" w14:textId="77777777" w:rsidR="005C6061" w:rsidRPr="007B3DA8" w:rsidRDefault="005C6061" w:rsidP="005C6061">
      <w:pPr>
        <w:pStyle w:val="a3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14:paraId="41C0ECAD" w14:textId="12013474" w:rsidR="000B24E6" w:rsidRPr="0007263E" w:rsidRDefault="004B54FF" w:rsidP="000B24E6">
      <w:pPr>
        <w:widowControl w:val="0"/>
        <w:autoSpaceDE w:val="0"/>
        <w:autoSpaceDN w:val="0"/>
        <w:adjustRightInd w:val="0"/>
        <w:spacing w:afterLines="50" w:after="163"/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</w:pPr>
      <w:r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 xml:space="preserve">Deposit </w:t>
      </w:r>
      <w:r w:rsidR="00CE0838">
        <w:rPr>
          <w:rFonts w:eastAsiaTheme="minorEastAsia" w:hint="eastAsia"/>
          <w:b/>
          <w:bCs/>
          <w:color w:val="000000"/>
          <w:sz w:val="22"/>
          <w:szCs w:val="22"/>
          <w:shd w:val="pct15" w:color="auto" w:fill="FFFFFF"/>
          <w:lang w:val="en-US"/>
        </w:rPr>
        <w:t>押金</w:t>
      </w:r>
      <w:r w:rsidR="005C6061"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90"/>
        <w:gridCol w:w="3418"/>
      </w:tblGrid>
      <w:tr w:rsidR="000B24E6" w:rsidRPr="0007263E" w14:paraId="7C3715F1" w14:textId="77777777" w:rsidTr="002E3318">
        <w:tc>
          <w:tcPr>
            <w:tcW w:w="0" w:type="auto"/>
          </w:tcPr>
          <w:p w14:paraId="48D0A7D7" w14:textId="265E8DC8" w:rsidR="000B24E6" w:rsidRPr="000B24E6" w:rsidRDefault="007A6A5F" w:rsidP="005C6061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Card Type</w:t>
            </w:r>
          </w:p>
        </w:tc>
        <w:tc>
          <w:tcPr>
            <w:tcW w:w="3418" w:type="dxa"/>
          </w:tcPr>
          <w:p w14:paraId="07C3C3B1" w14:textId="4BEA3775" w:rsidR="000B24E6" w:rsidRPr="0007263E" w:rsidRDefault="007A6A5F" w:rsidP="002E3318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 w:rsidRPr="000B24E6">
              <w:rPr>
                <w:rFonts w:eastAsiaTheme="minorEastAsia"/>
                <w:sz w:val="22"/>
                <w:szCs w:val="22"/>
              </w:rPr>
              <w:t>Deposit</w:t>
            </w:r>
            <w:r w:rsidR="00F31154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2E3318">
              <w:rPr>
                <w:rFonts w:eastAsiaTheme="minorEastAsia" w:hint="eastAsia"/>
                <w:sz w:val="22"/>
                <w:szCs w:val="22"/>
              </w:rPr>
              <w:t>押金</w:t>
            </w:r>
          </w:p>
        </w:tc>
      </w:tr>
      <w:tr w:rsidR="005C6061" w:rsidRPr="0007263E" w14:paraId="26D39628" w14:textId="77777777" w:rsidTr="002E3318">
        <w:trPr>
          <w:trHeight w:val="615"/>
        </w:trPr>
        <w:tc>
          <w:tcPr>
            <w:tcW w:w="0" w:type="auto"/>
          </w:tcPr>
          <w:p w14:paraId="5AA70D28" w14:textId="73E502BD" w:rsidR="007A6A5F" w:rsidRDefault="007A6A5F" w:rsidP="005C6061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Borrower’s Card</w:t>
            </w:r>
            <w:r>
              <w:rPr>
                <w:rFonts w:eastAsiaTheme="minorEastAsia" w:hint="eastAsia"/>
                <w:sz w:val="22"/>
                <w:szCs w:val="22"/>
              </w:rPr>
              <w:t>（</w:t>
            </w:r>
            <w:r>
              <w:rPr>
                <w:rFonts w:eastAsiaTheme="minorEastAsia" w:hint="eastAsia"/>
                <w:sz w:val="22"/>
                <w:szCs w:val="22"/>
              </w:rPr>
              <w:t>Using the alumni card</w:t>
            </w:r>
            <w:r>
              <w:rPr>
                <w:rFonts w:eastAsiaTheme="minorEastAsia" w:hint="eastAsia"/>
                <w:sz w:val="22"/>
                <w:szCs w:val="22"/>
              </w:rPr>
              <w:t>）</w:t>
            </w:r>
          </w:p>
          <w:p w14:paraId="2D4E4DB2" w14:textId="55B09F88" w:rsidR="005C6061" w:rsidRPr="007A6A5F" w:rsidRDefault="007A6A5F" w:rsidP="005C6061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借阅卡</w:t>
            </w:r>
          </w:p>
        </w:tc>
        <w:tc>
          <w:tcPr>
            <w:tcW w:w="3418" w:type="dxa"/>
          </w:tcPr>
          <w:p w14:paraId="1A32870E" w14:textId="5346065A" w:rsidR="007A6A5F" w:rsidRDefault="005C6061" w:rsidP="005C6061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7A6A5F">
              <w:rPr>
                <w:rFonts w:eastAsiaTheme="minorEastAsia"/>
                <w:sz w:val="22"/>
                <w:szCs w:val="22"/>
              </w:rPr>
              <w:t>2000</w:t>
            </w:r>
            <w:r w:rsidR="000A6A27">
              <w:rPr>
                <w:rFonts w:eastAsiaTheme="minorEastAsia"/>
                <w:sz w:val="22"/>
                <w:szCs w:val="22"/>
              </w:rPr>
              <w:t xml:space="preserve"> </w:t>
            </w:r>
            <w:r w:rsidRPr="007A6A5F">
              <w:rPr>
                <w:rFonts w:eastAsiaTheme="minorEastAsia"/>
                <w:sz w:val="22"/>
                <w:szCs w:val="22"/>
              </w:rPr>
              <w:t>RMB per person</w:t>
            </w:r>
            <w:r w:rsidR="000A6A27">
              <w:rPr>
                <w:rFonts w:eastAsiaTheme="minorEastAsia"/>
                <w:sz w:val="22"/>
                <w:szCs w:val="22"/>
              </w:rPr>
              <w:t>/</w:t>
            </w:r>
            <w:r w:rsidRPr="007A6A5F">
              <w:rPr>
                <w:rFonts w:eastAsiaTheme="minorEastAsia"/>
                <w:sz w:val="22"/>
                <w:szCs w:val="22"/>
              </w:rPr>
              <w:t>year</w:t>
            </w:r>
          </w:p>
          <w:p w14:paraId="300765A7" w14:textId="527E9439" w:rsidR="007A6A5F" w:rsidRPr="007A6A5F" w:rsidRDefault="007A6A5F" w:rsidP="005C6061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每人每年</w:t>
            </w:r>
            <w:r>
              <w:rPr>
                <w:rFonts w:eastAsiaTheme="minorEastAsia" w:hint="eastAsia"/>
                <w:sz w:val="22"/>
                <w:szCs w:val="22"/>
              </w:rPr>
              <w:t>2000</w:t>
            </w:r>
            <w:r>
              <w:rPr>
                <w:rFonts w:eastAsiaTheme="minorEastAsia" w:hint="eastAsia"/>
                <w:sz w:val="22"/>
                <w:szCs w:val="22"/>
              </w:rPr>
              <w:t>元人民币</w:t>
            </w:r>
          </w:p>
        </w:tc>
      </w:tr>
    </w:tbl>
    <w:p w14:paraId="33A700CD" w14:textId="77777777" w:rsidR="007A6A5F" w:rsidRDefault="007A6A5F" w:rsidP="0007263E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val="en-US"/>
        </w:rPr>
      </w:pPr>
    </w:p>
    <w:p w14:paraId="5F854806" w14:textId="1CAD0A0D" w:rsidR="005C6061" w:rsidRPr="0007263E" w:rsidRDefault="002E3318" w:rsidP="0007263E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val="en-US"/>
        </w:rPr>
      </w:pPr>
      <w:r>
        <w:rPr>
          <w:rFonts w:eastAsiaTheme="minorEastAsia"/>
          <w:color w:val="000000"/>
          <w:sz w:val="22"/>
          <w:szCs w:val="22"/>
          <w:lang w:val="en-US"/>
        </w:rPr>
        <w:t xml:space="preserve">Alumni </w:t>
      </w:r>
      <w:r w:rsidR="005C6061" w:rsidRPr="0007263E">
        <w:rPr>
          <w:rFonts w:eastAsiaTheme="minorEastAsia"/>
          <w:color w:val="000000"/>
          <w:sz w:val="22"/>
          <w:szCs w:val="22"/>
          <w:lang w:val="en-US"/>
        </w:rPr>
        <w:t>Borrower’s card</w:t>
      </w:r>
    </w:p>
    <w:p w14:paraId="20827ECC" w14:textId="7B2065A8" w:rsidR="0007263E" w:rsidRDefault="005C6061" w:rsidP="0007263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7263E">
        <w:rPr>
          <w:rFonts w:eastAsiaTheme="minorEastAsia"/>
          <w:sz w:val="22"/>
          <w:szCs w:val="22"/>
        </w:rPr>
        <w:t xml:space="preserve">The </w:t>
      </w:r>
      <w:r w:rsidR="000A6A27">
        <w:rPr>
          <w:rFonts w:eastAsiaTheme="minorEastAsia" w:hint="eastAsia"/>
          <w:sz w:val="22"/>
          <w:szCs w:val="22"/>
        </w:rPr>
        <w:t xml:space="preserve">validity </w:t>
      </w:r>
      <w:r w:rsidR="008D49C9">
        <w:rPr>
          <w:rFonts w:eastAsiaTheme="minorEastAsia" w:hint="eastAsia"/>
          <w:sz w:val="22"/>
          <w:szCs w:val="22"/>
        </w:rPr>
        <w:t>period for</w:t>
      </w:r>
      <w:r w:rsidRPr="0007263E">
        <w:rPr>
          <w:rFonts w:eastAsiaTheme="minorEastAsia"/>
          <w:sz w:val="22"/>
          <w:szCs w:val="22"/>
        </w:rPr>
        <w:t xml:space="preserve"> the borrowing access will be</w:t>
      </w:r>
      <w:r w:rsidR="008D49C9">
        <w:rPr>
          <w:rFonts w:eastAsiaTheme="minorEastAsia" w:hint="eastAsia"/>
          <w:sz w:val="22"/>
          <w:szCs w:val="22"/>
        </w:rPr>
        <w:t xml:space="preserve"> one year</w:t>
      </w:r>
      <w:r w:rsidRPr="0007263E">
        <w:rPr>
          <w:rFonts w:eastAsiaTheme="minorEastAsia"/>
          <w:sz w:val="22"/>
          <w:szCs w:val="22"/>
        </w:rPr>
        <w:t xml:space="preserve">. </w:t>
      </w:r>
      <w:r w:rsidR="000A6A27" w:rsidRPr="0007263E">
        <w:rPr>
          <w:rFonts w:eastAsiaTheme="minorEastAsia"/>
          <w:sz w:val="22"/>
          <w:szCs w:val="22"/>
        </w:rPr>
        <w:t>Any</w:t>
      </w:r>
      <w:r w:rsidR="000A6A27">
        <w:rPr>
          <w:rFonts w:eastAsiaTheme="minorEastAsia"/>
          <w:sz w:val="22"/>
          <w:szCs w:val="22"/>
        </w:rPr>
        <w:t xml:space="preserve"> alumni willing </w:t>
      </w:r>
      <w:r w:rsidRPr="0007263E">
        <w:rPr>
          <w:rFonts w:eastAsiaTheme="minorEastAsia"/>
          <w:sz w:val="22"/>
          <w:szCs w:val="22"/>
        </w:rPr>
        <w:t>to renew his/her qualification of using the Library</w:t>
      </w:r>
      <w:r w:rsidR="00574163">
        <w:rPr>
          <w:rFonts w:eastAsiaTheme="minorEastAsia" w:hint="eastAsia"/>
          <w:sz w:val="22"/>
          <w:szCs w:val="22"/>
        </w:rPr>
        <w:t xml:space="preserve"> to borrow books</w:t>
      </w:r>
      <w:r w:rsidR="00C13A2F">
        <w:rPr>
          <w:rFonts w:eastAsiaTheme="minorEastAsia"/>
          <w:sz w:val="22"/>
          <w:szCs w:val="22"/>
        </w:rPr>
        <w:t xml:space="preserve">, should </w:t>
      </w:r>
      <w:r w:rsidRPr="0007263E">
        <w:rPr>
          <w:rFonts w:eastAsiaTheme="minorEastAsia"/>
          <w:sz w:val="22"/>
          <w:szCs w:val="22"/>
        </w:rPr>
        <w:t xml:space="preserve">submit the </w:t>
      </w:r>
      <w:r w:rsidR="006641A8" w:rsidRPr="0007263E">
        <w:rPr>
          <w:rFonts w:eastAsiaTheme="minorEastAsia"/>
          <w:sz w:val="22"/>
          <w:szCs w:val="22"/>
        </w:rPr>
        <w:t>exist</w:t>
      </w:r>
      <w:r w:rsidR="006641A8">
        <w:rPr>
          <w:rFonts w:eastAsiaTheme="minorEastAsia"/>
          <w:sz w:val="22"/>
          <w:szCs w:val="22"/>
        </w:rPr>
        <w:t>ing</w:t>
      </w:r>
      <w:r w:rsidR="006641A8" w:rsidRPr="0007263E">
        <w:rPr>
          <w:rFonts w:eastAsiaTheme="minorEastAsia"/>
          <w:sz w:val="22"/>
          <w:szCs w:val="22"/>
        </w:rPr>
        <w:t xml:space="preserve"> </w:t>
      </w:r>
      <w:r w:rsidRPr="0007263E">
        <w:rPr>
          <w:rFonts w:eastAsiaTheme="minorEastAsia"/>
          <w:sz w:val="22"/>
          <w:szCs w:val="22"/>
        </w:rPr>
        <w:t xml:space="preserve">book overdue </w:t>
      </w:r>
      <w:r w:rsidR="006641A8" w:rsidRPr="0007263E">
        <w:rPr>
          <w:rFonts w:eastAsiaTheme="minorEastAsia"/>
          <w:sz w:val="22"/>
          <w:szCs w:val="22"/>
        </w:rPr>
        <w:t>f</w:t>
      </w:r>
      <w:r w:rsidR="006641A8">
        <w:rPr>
          <w:rFonts w:eastAsiaTheme="minorEastAsia"/>
          <w:sz w:val="22"/>
          <w:szCs w:val="22"/>
        </w:rPr>
        <w:t>ine</w:t>
      </w:r>
      <w:r w:rsidR="006641A8" w:rsidRPr="0007263E">
        <w:rPr>
          <w:rFonts w:eastAsiaTheme="minorEastAsia"/>
          <w:sz w:val="22"/>
          <w:szCs w:val="22"/>
        </w:rPr>
        <w:t xml:space="preserve"> </w:t>
      </w:r>
      <w:r w:rsidRPr="0007263E">
        <w:rPr>
          <w:rFonts w:eastAsiaTheme="minorEastAsia"/>
          <w:sz w:val="22"/>
          <w:szCs w:val="22"/>
        </w:rPr>
        <w:t>and</w:t>
      </w:r>
      <w:r w:rsidR="006641A8">
        <w:rPr>
          <w:rFonts w:eastAsiaTheme="minorEastAsia"/>
          <w:sz w:val="22"/>
          <w:szCs w:val="22"/>
        </w:rPr>
        <w:t>/or</w:t>
      </w:r>
      <w:r w:rsidRPr="0007263E">
        <w:rPr>
          <w:rFonts w:eastAsiaTheme="minorEastAsia"/>
          <w:sz w:val="22"/>
          <w:szCs w:val="22"/>
        </w:rPr>
        <w:t xml:space="preserve"> book lost fee to </w:t>
      </w:r>
      <w:r w:rsidR="006641A8">
        <w:rPr>
          <w:rFonts w:eastAsiaTheme="minorEastAsia"/>
          <w:sz w:val="22"/>
          <w:szCs w:val="22"/>
        </w:rPr>
        <w:t xml:space="preserve">the </w:t>
      </w:r>
      <w:r w:rsidRPr="0007263E">
        <w:rPr>
          <w:rFonts w:eastAsiaTheme="minorEastAsia"/>
          <w:sz w:val="22"/>
          <w:szCs w:val="22"/>
        </w:rPr>
        <w:t>XJTLU Finance Office</w:t>
      </w:r>
      <w:r w:rsidR="006641A8">
        <w:rPr>
          <w:rFonts w:eastAsiaTheme="minorEastAsia"/>
          <w:sz w:val="22"/>
          <w:szCs w:val="22"/>
        </w:rPr>
        <w:t xml:space="preserve"> before applying for the renewal</w:t>
      </w:r>
      <w:r w:rsidRPr="0007263E">
        <w:rPr>
          <w:rFonts w:eastAsiaTheme="minorEastAsia"/>
          <w:sz w:val="22"/>
          <w:szCs w:val="22"/>
        </w:rPr>
        <w:t xml:space="preserve">. And the deposit of previous year will be automatically kept. </w:t>
      </w:r>
    </w:p>
    <w:p w14:paraId="2FCD620F" w14:textId="245161E1" w:rsidR="005C6061" w:rsidRPr="0007263E" w:rsidRDefault="005C6061" w:rsidP="0007263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  <w:r w:rsidRPr="0007263E">
        <w:rPr>
          <w:rFonts w:eastAsiaTheme="minorEastAsia"/>
          <w:color w:val="000000"/>
          <w:sz w:val="22"/>
          <w:szCs w:val="22"/>
        </w:rPr>
        <w:t>注册时校友使用图书馆的</w:t>
      </w:r>
      <w:r w:rsidR="008D49C9">
        <w:rPr>
          <w:rFonts w:eastAsiaTheme="minorEastAsia" w:hint="eastAsia"/>
          <w:color w:val="000000"/>
          <w:sz w:val="22"/>
          <w:szCs w:val="22"/>
        </w:rPr>
        <w:t>有效期为</w:t>
      </w:r>
      <w:r w:rsidR="008D49C9">
        <w:rPr>
          <w:rFonts w:eastAsiaTheme="minorEastAsia" w:hint="eastAsia"/>
          <w:color w:val="000000"/>
          <w:sz w:val="22"/>
          <w:szCs w:val="22"/>
        </w:rPr>
        <w:t>1</w:t>
      </w:r>
      <w:r w:rsidR="008D49C9">
        <w:rPr>
          <w:rFonts w:eastAsiaTheme="minorEastAsia" w:hint="eastAsia"/>
          <w:color w:val="000000"/>
          <w:sz w:val="22"/>
          <w:szCs w:val="22"/>
        </w:rPr>
        <w:t>年</w:t>
      </w:r>
      <w:r w:rsidRPr="0007263E">
        <w:rPr>
          <w:rFonts w:eastAsiaTheme="minorEastAsia"/>
          <w:color w:val="000000"/>
          <w:sz w:val="22"/>
          <w:szCs w:val="22"/>
        </w:rPr>
        <w:t>。若校友有意继续使用我校图书馆</w:t>
      </w:r>
      <w:r w:rsidR="00574163">
        <w:rPr>
          <w:rFonts w:eastAsiaTheme="minorEastAsia" w:hint="eastAsia"/>
          <w:color w:val="000000"/>
          <w:sz w:val="22"/>
          <w:szCs w:val="22"/>
        </w:rPr>
        <w:t>进行借阅图书</w:t>
      </w:r>
      <w:r w:rsidRPr="0007263E">
        <w:rPr>
          <w:rFonts w:eastAsiaTheme="minorEastAsia"/>
          <w:color w:val="000000"/>
          <w:sz w:val="22"/>
          <w:szCs w:val="22"/>
        </w:rPr>
        <w:t>，</w:t>
      </w:r>
      <w:r w:rsidR="007B3DA8">
        <w:rPr>
          <w:rFonts w:eastAsiaTheme="minorEastAsia" w:hint="eastAsia"/>
          <w:color w:val="000000"/>
          <w:sz w:val="22"/>
          <w:szCs w:val="22"/>
        </w:rPr>
        <w:t>在续约之前</w:t>
      </w:r>
      <w:r w:rsidRPr="0007263E">
        <w:rPr>
          <w:rFonts w:eastAsiaTheme="minorEastAsia"/>
          <w:color w:val="000000"/>
          <w:sz w:val="22"/>
          <w:szCs w:val="22"/>
        </w:rPr>
        <w:t>需</w:t>
      </w:r>
      <w:r w:rsidR="007B3DA8">
        <w:rPr>
          <w:rFonts w:eastAsiaTheme="minorEastAsia" w:hint="eastAsia"/>
          <w:color w:val="000000"/>
          <w:sz w:val="22"/>
          <w:szCs w:val="22"/>
        </w:rPr>
        <w:t>向西交利物浦大学财务办公室</w:t>
      </w:r>
      <w:r w:rsidR="007B3DA8">
        <w:rPr>
          <w:rFonts w:eastAsiaTheme="minorEastAsia"/>
          <w:color w:val="000000"/>
          <w:sz w:val="22"/>
          <w:szCs w:val="22"/>
        </w:rPr>
        <w:t>交纳本年度</w:t>
      </w:r>
      <w:r w:rsidR="00A37104">
        <w:rPr>
          <w:rFonts w:eastAsiaTheme="minorEastAsia" w:hint="eastAsia"/>
          <w:color w:val="000000"/>
          <w:sz w:val="22"/>
          <w:szCs w:val="22"/>
        </w:rPr>
        <w:t>因</w:t>
      </w:r>
      <w:r w:rsidR="007B3DA8">
        <w:rPr>
          <w:rFonts w:eastAsiaTheme="minorEastAsia"/>
          <w:color w:val="000000"/>
          <w:sz w:val="22"/>
          <w:szCs w:val="22"/>
        </w:rPr>
        <w:t>图书超期</w:t>
      </w:r>
      <w:r w:rsidRPr="0007263E">
        <w:rPr>
          <w:rFonts w:eastAsiaTheme="minorEastAsia"/>
          <w:color w:val="000000"/>
          <w:sz w:val="22"/>
          <w:szCs w:val="22"/>
        </w:rPr>
        <w:t>和图书</w:t>
      </w:r>
      <w:r w:rsidR="00A37104">
        <w:rPr>
          <w:rFonts w:eastAsiaTheme="minorEastAsia" w:hint="eastAsia"/>
          <w:color w:val="000000"/>
          <w:sz w:val="22"/>
          <w:szCs w:val="22"/>
        </w:rPr>
        <w:t>遗失赔偿产生的违约金</w:t>
      </w:r>
      <w:r w:rsidRPr="0007263E">
        <w:rPr>
          <w:rFonts w:eastAsiaTheme="minorEastAsia"/>
          <w:color w:val="000000"/>
          <w:sz w:val="22"/>
          <w:szCs w:val="22"/>
        </w:rPr>
        <w:t>。</w:t>
      </w:r>
      <w:r w:rsidRPr="0007263E">
        <w:rPr>
          <w:rFonts w:eastAsiaTheme="minorEastAsia"/>
          <w:color w:val="000000"/>
          <w:sz w:val="22"/>
          <w:szCs w:val="22"/>
        </w:rPr>
        <w:t>2000</w:t>
      </w:r>
      <w:r w:rsidRPr="0007263E">
        <w:rPr>
          <w:rFonts w:eastAsiaTheme="minorEastAsia"/>
          <w:color w:val="000000"/>
          <w:sz w:val="22"/>
          <w:szCs w:val="22"/>
        </w:rPr>
        <w:t>元的押金将自动成为下一年押金。</w:t>
      </w:r>
    </w:p>
    <w:p w14:paraId="08198692" w14:textId="1146FC24" w:rsidR="0007263E" w:rsidRPr="0007263E" w:rsidRDefault="0007263E" w:rsidP="0007263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en-US"/>
        </w:rPr>
      </w:pPr>
      <w:r w:rsidRPr="0007263E">
        <w:rPr>
          <w:rFonts w:eastAsiaTheme="minorEastAsia"/>
          <w:sz w:val="22"/>
          <w:szCs w:val="22"/>
        </w:rPr>
        <w:t xml:space="preserve">The applicant may get the deposit </w:t>
      </w:r>
      <w:r w:rsidR="00574163">
        <w:rPr>
          <w:rFonts w:eastAsiaTheme="minorEastAsia" w:hint="eastAsia"/>
          <w:sz w:val="22"/>
          <w:szCs w:val="22"/>
        </w:rPr>
        <w:t xml:space="preserve">when </w:t>
      </w:r>
      <w:r w:rsidRPr="0007263E">
        <w:rPr>
          <w:rFonts w:eastAsiaTheme="minorEastAsia"/>
          <w:sz w:val="22"/>
          <w:szCs w:val="22"/>
        </w:rPr>
        <w:t>he/she quit</w:t>
      </w:r>
      <w:r w:rsidR="006641A8">
        <w:rPr>
          <w:rFonts w:eastAsiaTheme="minorEastAsia"/>
          <w:sz w:val="22"/>
          <w:szCs w:val="22"/>
        </w:rPr>
        <w:t>s</w:t>
      </w:r>
      <w:r w:rsidRPr="0007263E">
        <w:rPr>
          <w:rFonts w:eastAsiaTheme="minorEastAsia"/>
          <w:sz w:val="22"/>
          <w:szCs w:val="22"/>
        </w:rPr>
        <w:t xml:space="preserve"> the </w:t>
      </w:r>
      <w:r w:rsidR="00574163">
        <w:rPr>
          <w:rFonts w:eastAsiaTheme="minorEastAsia"/>
          <w:sz w:val="22"/>
          <w:szCs w:val="22"/>
        </w:rPr>
        <w:t xml:space="preserve">borrowing </w:t>
      </w:r>
      <w:r w:rsidRPr="0007263E">
        <w:rPr>
          <w:rFonts w:eastAsiaTheme="minorEastAsia"/>
          <w:sz w:val="22"/>
          <w:szCs w:val="22"/>
        </w:rPr>
        <w:t xml:space="preserve">service from the Library, </w:t>
      </w:r>
      <w:r w:rsidR="006641A8">
        <w:rPr>
          <w:rFonts w:eastAsiaTheme="minorEastAsia"/>
          <w:sz w:val="22"/>
          <w:szCs w:val="22"/>
        </w:rPr>
        <w:t xml:space="preserve">meanwhile </w:t>
      </w:r>
      <w:r w:rsidRPr="0007263E">
        <w:rPr>
          <w:rFonts w:eastAsiaTheme="minorEastAsia"/>
          <w:sz w:val="22"/>
          <w:szCs w:val="22"/>
        </w:rPr>
        <w:t xml:space="preserve">the overdue </w:t>
      </w:r>
      <w:r w:rsidR="006641A8" w:rsidRPr="0007263E">
        <w:rPr>
          <w:rFonts w:eastAsiaTheme="minorEastAsia"/>
          <w:sz w:val="22"/>
          <w:szCs w:val="22"/>
        </w:rPr>
        <w:t>f</w:t>
      </w:r>
      <w:r w:rsidR="006641A8">
        <w:rPr>
          <w:rFonts w:eastAsiaTheme="minorEastAsia"/>
          <w:sz w:val="22"/>
          <w:szCs w:val="22"/>
        </w:rPr>
        <w:t>ine</w:t>
      </w:r>
      <w:r w:rsidR="006641A8" w:rsidRPr="0007263E">
        <w:rPr>
          <w:rFonts w:eastAsiaTheme="minorEastAsia"/>
          <w:sz w:val="22"/>
          <w:szCs w:val="22"/>
        </w:rPr>
        <w:t xml:space="preserve"> </w:t>
      </w:r>
      <w:r w:rsidRPr="0007263E">
        <w:rPr>
          <w:rFonts w:eastAsiaTheme="minorEastAsia"/>
          <w:sz w:val="22"/>
          <w:szCs w:val="22"/>
        </w:rPr>
        <w:t>and</w:t>
      </w:r>
      <w:r w:rsidR="006641A8">
        <w:rPr>
          <w:rFonts w:eastAsiaTheme="minorEastAsia"/>
          <w:sz w:val="22"/>
          <w:szCs w:val="22"/>
        </w:rPr>
        <w:t>/or</w:t>
      </w:r>
      <w:r w:rsidRPr="0007263E">
        <w:rPr>
          <w:rFonts w:eastAsiaTheme="minorEastAsia"/>
          <w:sz w:val="22"/>
          <w:szCs w:val="22"/>
        </w:rPr>
        <w:t xml:space="preserve"> book lost fee will be deducted from the deposit</w:t>
      </w:r>
      <w:r w:rsidR="006641A8">
        <w:rPr>
          <w:rFonts w:eastAsiaTheme="minorEastAsia"/>
          <w:sz w:val="22"/>
          <w:szCs w:val="22"/>
        </w:rPr>
        <w:t xml:space="preserve"> accordingly</w:t>
      </w:r>
      <w:r w:rsidRPr="0007263E">
        <w:rPr>
          <w:rFonts w:eastAsiaTheme="minorEastAsia"/>
          <w:sz w:val="22"/>
          <w:szCs w:val="22"/>
        </w:rPr>
        <w:t xml:space="preserve">. If the deposit is not enough for the overdue </w:t>
      </w:r>
      <w:r w:rsidR="006641A8" w:rsidRPr="0007263E">
        <w:rPr>
          <w:rFonts w:eastAsiaTheme="minorEastAsia"/>
          <w:sz w:val="22"/>
          <w:szCs w:val="22"/>
        </w:rPr>
        <w:t>f</w:t>
      </w:r>
      <w:r w:rsidR="006641A8">
        <w:rPr>
          <w:rFonts w:eastAsiaTheme="minorEastAsia"/>
          <w:sz w:val="22"/>
          <w:szCs w:val="22"/>
        </w:rPr>
        <w:t>ine</w:t>
      </w:r>
      <w:r w:rsidR="006641A8" w:rsidRPr="0007263E">
        <w:rPr>
          <w:rFonts w:eastAsiaTheme="minorEastAsia"/>
          <w:sz w:val="22"/>
          <w:szCs w:val="22"/>
        </w:rPr>
        <w:t xml:space="preserve"> </w:t>
      </w:r>
      <w:r w:rsidRPr="0007263E">
        <w:rPr>
          <w:rFonts w:eastAsiaTheme="minorEastAsia"/>
          <w:sz w:val="22"/>
          <w:szCs w:val="22"/>
        </w:rPr>
        <w:t>and</w:t>
      </w:r>
      <w:r w:rsidR="006641A8">
        <w:rPr>
          <w:rFonts w:eastAsiaTheme="minorEastAsia"/>
          <w:sz w:val="22"/>
          <w:szCs w:val="22"/>
        </w:rPr>
        <w:t>/or</w:t>
      </w:r>
      <w:r w:rsidRPr="0007263E">
        <w:rPr>
          <w:rFonts w:eastAsiaTheme="minorEastAsia"/>
          <w:sz w:val="22"/>
          <w:szCs w:val="22"/>
        </w:rPr>
        <w:t xml:space="preserve"> book lost fee, applicant should submit cash to </w:t>
      </w:r>
      <w:r w:rsidR="006641A8">
        <w:rPr>
          <w:rFonts w:eastAsiaTheme="minorEastAsia"/>
          <w:sz w:val="22"/>
          <w:szCs w:val="22"/>
        </w:rPr>
        <w:t xml:space="preserve">the </w:t>
      </w:r>
      <w:r w:rsidRPr="0007263E">
        <w:rPr>
          <w:rFonts w:eastAsiaTheme="minorEastAsia"/>
          <w:sz w:val="22"/>
          <w:szCs w:val="22"/>
        </w:rPr>
        <w:t>XJTLU Finance office</w:t>
      </w:r>
      <w:r w:rsidR="002E3318">
        <w:rPr>
          <w:rFonts w:eastAsiaTheme="minorEastAsia"/>
          <w:sz w:val="22"/>
          <w:szCs w:val="22"/>
        </w:rPr>
        <w:t>.</w:t>
      </w:r>
    </w:p>
    <w:p w14:paraId="564C4B6E" w14:textId="203E9741" w:rsidR="0007263E" w:rsidRPr="0007263E" w:rsidRDefault="0007263E" w:rsidP="0007263E">
      <w:pPr>
        <w:autoSpaceDE w:val="0"/>
        <w:autoSpaceDN w:val="0"/>
        <w:adjustRightInd w:val="0"/>
        <w:contextualSpacing/>
        <w:jc w:val="both"/>
        <w:rPr>
          <w:rFonts w:eastAsiaTheme="minorEastAsia"/>
          <w:color w:val="000000"/>
          <w:sz w:val="22"/>
          <w:szCs w:val="22"/>
          <w:lang w:val="en-US"/>
        </w:rPr>
      </w:pPr>
      <w:r w:rsidRPr="0007263E">
        <w:rPr>
          <w:rFonts w:eastAsiaTheme="minorEastAsia"/>
          <w:color w:val="000000"/>
          <w:sz w:val="22"/>
          <w:szCs w:val="22"/>
        </w:rPr>
        <w:t>当校友结束</w:t>
      </w:r>
      <w:r w:rsidR="007B3DA8">
        <w:rPr>
          <w:rFonts w:eastAsiaTheme="minorEastAsia" w:hint="eastAsia"/>
          <w:color w:val="000000"/>
          <w:sz w:val="22"/>
          <w:szCs w:val="22"/>
        </w:rPr>
        <w:t>使用图书馆进行借阅图书</w:t>
      </w:r>
      <w:r w:rsidRPr="0007263E">
        <w:rPr>
          <w:rFonts w:eastAsiaTheme="minorEastAsia"/>
          <w:color w:val="000000"/>
          <w:sz w:val="22"/>
          <w:szCs w:val="22"/>
        </w:rPr>
        <w:t>时可获得押金，</w:t>
      </w:r>
      <w:r w:rsidR="007B3DA8">
        <w:rPr>
          <w:rFonts w:eastAsiaTheme="minorEastAsia" w:hint="eastAsia"/>
          <w:color w:val="000000"/>
          <w:sz w:val="22"/>
          <w:szCs w:val="22"/>
        </w:rPr>
        <w:t>但相应地</w:t>
      </w:r>
      <w:r w:rsidR="00A37104">
        <w:rPr>
          <w:rFonts w:eastAsiaTheme="minorEastAsia" w:hint="eastAsia"/>
          <w:color w:val="000000"/>
          <w:sz w:val="22"/>
          <w:szCs w:val="22"/>
        </w:rPr>
        <w:t>因</w:t>
      </w:r>
      <w:r w:rsidR="007B3DA8">
        <w:rPr>
          <w:rFonts w:eastAsiaTheme="minorEastAsia"/>
          <w:color w:val="000000"/>
          <w:sz w:val="22"/>
          <w:szCs w:val="22"/>
        </w:rPr>
        <w:t>之前产生的</w:t>
      </w:r>
      <w:r w:rsidR="00A37104">
        <w:rPr>
          <w:rFonts w:eastAsiaTheme="minorEastAsia" w:hint="eastAsia"/>
          <w:color w:val="000000"/>
          <w:sz w:val="22"/>
          <w:szCs w:val="22"/>
        </w:rPr>
        <w:t>图书</w:t>
      </w:r>
      <w:r w:rsidR="007B3DA8">
        <w:rPr>
          <w:rFonts w:eastAsiaTheme="minorEastAsia"/>
          <w:color w:val="000000"/>
          <w:sz w:val="22"/>
          <w:szCs w:val="22"/>
        </w:rPr>
        <w:t>超期</w:t>
      </w:r>
      <w:r w:rsidRPr="0007263E">
        <w:rPr>
          <w:rFonts w:eastAsiaTheme="minorEastAsia"/>
          <w:color w:val="000000"/>
          <w:sz w:val="22"/>
          <w:szCs w:val="22"/>
        </w:rPr>
        <w:t>和图书</w:t>
      </w:r>
      <w:r w:rsidR="00A37104">
        <w:rPr>
          <w:rFonts w:eastAsiaTheme="minorEastAsia" w:hint="eastAsia"/>
          <w:color w:val="000000"/>
          <w:sz w:val="22"/>
          <w:szCs w:val="22"/>
        </w:rPr>
        <w:t>遗失赔偿产生的违约金</w:t>
      </w:r>
      <w:r w:rsidRPr="0007263E">
        <w:rPr>
          <w:rFonts w:eastAsiaTheme="minorEastAsia"/>
          <w:color w:val="000000"/>
          <w:sz w:val="22"/>
          <w:szCs w:val="22"/>
        </w:rPr>
        <w:t>将从押金</w:t>
      </w:r>
      <w:r w:rsidR="007B3DA8">
        <w:rPr>
          <w:rFonts w:eastAsiaTheme="minorEastAsia"/>
          <w:color w:val="000000"/>
          <w:sz w:val="22"/>
          <w:szCs w:val="22"/>
        </w:rPr>
        <w:t>中扣除。若押金不够交</w:t>
      </w:r>
      <w:r w:rsidR="00A37104">
        <w:rPr>
          <w:rFonts w:eastAsiaTheme="minorEastAsia" w:hint="eastAsia"/>
          <w:color w:val="000000"/>
          <w:sz w:val="22"/>
          <w:szCs w:val="22"/>
        </w:rPr>
        <w:t>因</w:t>
      </w:r>
      <w:r w:rsidR="007B3DA8">
        <w:rPr>
          <w:rFonts w:eastAsiaTheme="minorEastAsia"/>
          <w:color w:val="000000"/>
          <w:sz w:val="22"/>
          <w:szCs w:val="22"/>
        </w:rPr>
        <w:t>图书超期</w:t>
      </w:r>
      <w:r w:rsidR="00A37104">
        <w:rPr>
          <w:rFonts w:eastAsiaTheme="minorEastAsia"/>
          <w:color w:val="000000"/>
          <w:sz w:val="22"/>
          <w:szCs w:val="22"/>
        </w:rPr>
        <w:t>和图书</w:t>
      </w:r>
      <w:r w:rsidR="00A37104">
        <w:rPr>
          <w:rFonts w:eastAsiaTheme="minorEastAsia" w:hint="eastAsia"/>
          <w:color w:val="000000"/>
          <w:sz w:val="22"/>
          <w:szCs w:val="22"/>
        </w:rPr>
        <w:t>遗失赔偿产生的违约金</w:t>
      </w:r>
      <w:r w:rsidRPr="0007263E">
        <w:rPr>
          <w:rFonts w:eastAsiaTheme="minorEastAsia"/>
          <w:color w:val="000000"/>
          <w:sz w:val="22"/>
          <w:szCs w:val="22"/>
        </w:rPr>
        <w:t>，则校友须补交现金给西交利物浦大学财务办公室。</w:t>
      </w:r>
    </w:p>
    <w:p w14:paraId="3D1274D9" w14:textId="77777777" w:rsidR="0007263E" w:rsidRPr="0007263E" w:rsidRDefault="0007263E" w:rsidP="0007263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14:paraId="500C6A0D" w14:textId="6B43A8AC" w:rsidR="005C6061" w:rsidRPr="0007263E" w:rsidRDefault="009347B7" w:rsidP="005C6061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</w:pPr>
      <w:r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Book loan quota and period</w:t>
      </w:r>
      <w:r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 xml:space="preserve"> </w:t>
      </w:r>
      <w:r w:rsidR="005C6061"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借阅数量和期限</w:t>
      </w:r>
      <w:r w:rsidR="005C6061"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:</w:t>
      </w:r>
    </w:p>
    <w:p w14:paraId="074D63D8" w14:textId="77777777" w:rsidR="005C6061" w:rsidRPr="0007263E" w:rsidRDefault="005C6061" w:rsidP="005C6061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976"/>
        <w:gridCol w:w="1571"/>
        <w:gridCol w:w="1277"/>
        <w:gridCol w:w="1226"/>
      </w:tblGrid>
      <w:tr w:rsidR="005C6061" w:rsidRPr="0007263E" w14:paraId="257C4F0F" w14:textId="77777777" w:rsidTr="007B3DA8">
        <w:trPr>
          <w:trHeight w:val="283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EFC1742" w14:textId="77777777" w:rsidR="005C6061" w:rsidRPr="0007263E" w:rsidRDefault="005C6061" w:rsidP="00F45762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81504E2" w14:textId="0AD36CE3" w:rsidR="005C6061" w:rsidRPr="0007263E" w:rsidRDefault="005C6061" w:rsidP="00F45762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Max</w:t>
            </w:r>
            <w:r w:rsidR="006641A8">
              <w:rPr>
                <w:rFonts w:eastAsiaTheme="minorEastAsia"/>
                <w:color w:val="000000"/>
                <w:sz w:val="22"/>
                <w:szCs w:val="22"/>
              </w:rPr>
              <w:t>imum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 xml:space="preserve"> Issues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（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copies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）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br/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最多可借（本）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14:paraId="09693E01" w14:textId="77777777" w:rsidR="005C6061" w:rsidRPr="0007263E" w:rsidRDefault="005C6061" w:rsidP="00C13A2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 xml:space="preserve">Loan Period 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借阅期限</w:t>
            </w:r>
          </w:p>
        </w:tc>
      </w:tr>
      <w:tr w:rsidR="005C6061" w:rsidRPr="0007263E" w14:paraId="4F64D183" w14:textId="77777777" w:rsidTr="007B3DA8">
        <w:trPr>
          <w:trHeight w:val="283"/>
        </w:trPr>
        <w:tc>
          <w:tcPr>
            <w:tcW w:w="0" w:type="auto"/>
            <w:vMerge/>
            <w:shd w:val="clear" w:color="auto" w:fill="auto"/>
            <w:hideMark/>
          </w:tcPr>
          <w:p w14:paraId="2CF1A9BF" w14:textId="77777777" w:rsidR="005C6061" w:rsidRPr="0007263E" w:rsidRDefault="005C6061" w:rsidP="00F45762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E09E02C" w14:textId="77777777" w:rsidR="005C6061" w:rsidRPr="0007263E" w:rsidRDefault="005C6061" w:rsidP="00F45762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E9E561" w14:textId="77777777" w:rsidR="005C6061" w:rsidRPr="0007263E" w:rsidRDefault="005C6061" w:rsidP="00C13A2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DVDs/Short Loan</w:t>
            </w:r>
          </w:p>
        </w:tc>
        <w:tc>
          <w:tcPr>
            <w:tcW w:w="0" w:type="auto"/>
            <w:shd w:val="clear" w:color="auto" w:fill="auto"/>
            <w:hideMark/>
          </w:tcPr>
          <w:p w14:paraId="07119B93" w14:textId="77777777" w:rsidR="005C6061" w:rsidRPr="0007263E" w:rsidRDefault="005C6061" w:rsidP="00F45762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Graded Readers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br/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英语分级读物</w:t>
            </w:r>
          </w:p>
        </w:tc>
        <w:tc>
          <w:tcPr>
            <w:tcW w:w="0" w:type="auto"/>
            <w:shd w:val="clear" w:color="auto" w:fill="auto"/>
            <w:hideMark/>
          </w:tcPr>
          <w:p w14:paraId="498A0814" w14:textId="77777777" w:rsidR="005C6061" w:rsidRPr="0007263E" w:rsidRDefault="005C6061" w:rsidP="00F45762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General Items</w:t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br/>
            </w: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其他各类图书</w:t>
            </w:r>
          </w:p>
        </w:tc>
      </w:tr>
      <w:tr w:rsidR="005C6061" w:rsidRPr="0007263E" w14:paraId="599D9F99" w14:textId="77777777" w:rsidTr="007B3DA8">
        <w:trPr>
          <w:trHeight w:val="283"/>
        </w:trPr>
        <w:tc>
          <w:tcPr>
            <w:tcW w:w="0" w:type="auto"/>
            <w:shd w:val="clear" w:color="auto" w:fill="auto"/>
            <w:hideMark/>
          </w:tcPr>
          <w:p w14:paraId="69C67E28" w14:textId="5024B836" w:rsidR="005C6061" w:rsidRPr="0007263E" w:rsidRDefault="002E3318" w:rsidP="002E3318"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XJTLU Alumni Borrower’s card</w:t>
            </w:r>
            <w:r w:rsidR="005C6061" w:rsidRPr="0007263E">
              <w:rPr>
                <w:rFonts w:eastAsiaTheme="minorEastAsia"/>
                <w:color w:val="000000"/>
                <w:sz w:val="22"/>
                <w:szCs w:val="22"/>
              </w:rPr>
              <w:t>西浦校友</w:t>
            </w:r>
            <w:r>
              <w:rPr>
                <w:rFonts w:eastAsiaTheme="minorEastAsia" w:hint="eastAsia"/>
                <w:color w:val="000000"/>
                <w:sz w:val="22"/>
                <w:szCs w:val="22"/>
              </w:rPr>
              <w:t>借书卡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2B020" w14:textId="77777777" w:rsidR="005C6061" w:rsidRPr="0007263E" w:rsidRDefault="005C6061" w:rsidP="00C13A2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BB588" w14:textId="77777777" w:rsidR="005C6061" w:rsidRPr="0007263E" w:rsidRDefault="005C6061" w:rsidP="00C13A2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010A0" w14:textId="77777777" w:rsidR="005C6061" w:rsidRPr="0007263E" w:rsidRDefault="005C6061" w:rsidP="00C13A2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4AAB61" w14:textId="77777777" w:rsidR="005C6061" w:rsidRPr="0007263E" w:rsidRDefault="005C6061" w:rsidP="00C13A2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7263E">
              <w:rPr>
                <w:rFonts w:eastAsiaTheme="minorEastAsia"/>
                <w:color w:val="000000"/>
                <w:sz w:val="22"/>
                <w:szCs w:val="22"/>
              </w:rPr>
              <w:t>42</w:t>
            </w:r>
          </w:p>
        </w:tc>
      </w:tr>
    </w:tbl>
    <w:p w14:paraId="7D9D9D75" w14:textId="77777777" w:rsidR="005C6061" w:rsidRPr="0007263E" w:rsidRDefault="005C6061" w:rsidP="007074C4">
      <w:pPr>
        <w:spacing w:beforeLines="50" w:before="163"/>
        <w:jc w:val="both"/>
        <w:rPr>
          <w:rFonts w:eastAsiaTheme="minorEastAsia"/>
          <w:b/>
          <w:color w:val="000000"/>
          <w:sz w:val="22"/>
          <w:szCs w:val="22"/>
          <w:lang w:val="en-US"/>
        </w:rPr>
      </w:pPr>
      <w:r w:rsidRPr="0007263E">
        <w:rPr>
          <w:rFonts w:eastAsiaTheme="minorEastAsia"/>
          <w:b/>
          <w:color w:val="000000"/>
          <w:sz w:val="22"/>
          <w:szCs w:val="22"/>
          <w:lang w:val="en-US"/>
        </w:rPr>
        <w:t xml:space="preserve">NOTE </w:t>
      </w:r>
      <w:r w:rsidRPr="0007263E">
        <w:rPr>
          <w:rFonts w:eastAsiaTheme="minorEastAsia"/>
          <w:b/>
          <w:color w:val="000000"/>
          <w:sz w:val="22"/>
          <w:szCs w:val="22"/>
          <w:lang w:val="en-US"/>
        </w:rPr>
        <w:t>注意</w:t>
      </w:r>
      <w:r w:rsidRPr="0007263E">
        <w:rPr>
          <w:rFonts w:eastAsiaTheme="minorEastAsia"/>
          <w:b/>
          <w:color w:val="000000"/>
          <w:sz w:val="22"/>
          <w:szCs w:val="22"/>
          <w:lang w:val="en-US"/>
        </w:rPr>
        <w:t xml:space="preserve">: </w:t>
      </w:r>
    </w:p>
    <w:p w14:paraId="50441FDB" w14:textId="6D5777CF" w:rsidR="007074C4" w:rsidRDefault="007074C4" w:rsidP="007074C4">
      <w:pPr>
        <w:pStyle w:val="a4"/>
        <w:widowControl w:val="0"/>
        <w:numPr>
          <w:ilvl w:val="0"/>
          <w:numId w:val="7"/>
        </w:numPr>
        <w:spacing w:line="400" w:lineRule="atLeast"/>
        <w:ind w:firstLineChars="0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 w:hint="eastAsia"/>
          <w:color w:val="000000"/>
          <w:sz w:val="22"/>
          <w:szCs w:val="22"/>
        </w:rPr>
        <w:t xml:space="preserve">Course </w:t>
      </w:r>
      <w:r w:rsidR="005C6061" w:rsidRPr="007074C4">
        <w:rPr>
          <w:rFonts w:eastAsiaTheme="minorEastAsia"/>
          <w:color w:val="000000"/>
          <w:sz w:val="22"/>
          <w:szCs w:val="22"/>
        </w:rPr>
        <w:t xml:space="preserve">Reserves items, Special Collections, Past Exam Papers, Newspapers, Current Journals and </w:t>
      </w:r>
      <w:r w:rsidR="005C6061" w:rsidRPr="007074C4">
        <w:rPr>
          <w:rFonts w:eastAsiaTheme="minorEastAsia"/>
          <w:color w:val="000000"/>
          <w:sz w:val="22"/>
          <w:szCs w:val="22"/>
        </w:rPr>
        <w:lastRenderedPageBreak/>
        <w:t xml:space="preserve">Bound Journals are </w:t>
      </w:r>
      <w:r w:rsidR="009347B7">
        <w:rPr>
          <w:rFonts w:eastAsiaTheme="minorEastAsia"/>
          <w:b/>
          <w:color w:val="000000"/>
          <w:sz w:val="22"/>
          <w:szCs w:val="22"/>
        </w:rPr>
        <w:t>NOT</w:t>
      </w:r>
      <w:r w:rsidR="009347B7" w:rsidRPr="007074C4">
        <w:rPr>
          <w:rFonts w:eastAsiaTheme="minorEastAsia"/>
          <w:color w:val="000000"/>
          <w:sz w:val="22"/>
          <w:szCs w:val="22"/>
        </w:rPr>
        <w:t xml:space="preserve"> </w:t>
      </w:r>
      <w:r w:rsidR="005C6061" w:rsidRPr="007074C4">
        <w:rPr>
          <w:rFonts w:eastAsiaTheme="minorEastAsia"/>
          <w:color w:val="000000"/>
          <w:sz w:val="22"/>
          <w:szCs w:val="22"/>
        </w:rPr>
        <w:t xml:space="preserve">for loan. They can only be </w:t>
      </w:r>
      <w:r w:rsidR="009347B7">
        <w:rPr>
          <w:rFonts w:eastAsiaTheme="minorEastAsia"/>
          <w:color w:val="000000"/>
          <w:sz w:val="22"/>
          <w:szCs w:val="22"/>
        </w:rPr>
        <w:t>accessed</w:t>
      </w:r>
      <w:r w:rsidR="009347B7" w:rsidRPr="007074C4">
        <w:rPr>
          <w:rFonts w:eastAsiaTheme="minorEastAsia"/>
          <w:color w:val="000000"/>
          <w:sz w:val="22"/>
          <w:szCs w:val="22"/>
        </w:rPr>
        <w:t xml:space="preserve"> </w:t>
      </w:r>
      <w:r w:rsidR="009347B7">
        <w:rPr>
          <w:rFonts w:eastAsiaTheme="minorEastAsia"/>
          <w:color w:val="000000"/>
          <w:sz w:val="22"/>
          <w:szCs w:val="22"/>
        </w:rPr>
        <w:t>within</w:t>
      </w:r>
      <w:r w:rsidR="009347B7" w:rsidRPr="007074C4">
        <w:rPr>
          <w:rFonts w:eastAsiaTheme="minorEastAsia"/>
          <w:color w:val="000000"/>
          <w:sz w:val="22"/>
          <w:szCs w:val="22"/>
        </w:rPr>
        <w:t xml:space="preserve"> </w:t>
      </w:r>
      <w:r w:rsidR="005C6061" w:rsidRPr="007074C4">
        <w:rPr>
          <w:rFonts w:eastAsiaTheme="minorEastAsia"/>
          <w:color w:val="000000"/>
          <w:sz w:val="22"/>
          <w:szCs w:val="22"/>
        </w:rPr>
        <w:t>the library.</w:t>
      </w:r>
    </w:p>
    <w:p w14:paraId="45548215" w14:textId="28369A35" w:rsidR="007074C4" w:rsidRDefault="005C6061" w:rsidP="007074C4">
      <w:pPr>
        <w:pStyle w:val="a4"/>
        <w:widowControl w:val="0"/>
        <w:spacing w:line="400" w:lineRule="atLeast"/>
        <w:ind w:left="480" w:firstLineChars="0" w:firstLine="0"/>
        <w:jc w:val="both"/>
        <w:rPr>
          <w:rFonts w:eastAsiaTheme="minorEastAsia"/>
          <w:color w:val="000000"/>
          <w:sz w:val="22"/>
          <w:szCs w:val="22"/>
        </w:rPr>
      </w:pPr>
      <w:r w:rsidRPr="007074C4">
        <w:rPr>
          <w:rFonts w:eastAsiaTheme="minorEastAsia"/>
          <w:color w:val="000000"/>
          <w:sz w:val="22"/>
          <w:szCs w:val="22"/>
        </w:rPr>
        <w:t>教学指定参考资料、特殊馆藏、往年试卷、报纸、现刊、往年期刊不可外借，只可在馆内阅读。</w:t>
      </w:r>
    </w:p>
    <w:p w14:paraId="77CA72B8" w14:textId="588E26E6" w:rsidR="007074C4" w:rsidRDefault="005C6061" w:rsidP="007074C4">
      <w:pPr>
        <w:pStyle w:val="a4"/>
        <w:widowControl w:val="0"/>
        <w:numPr>
          <w:ilvl w:val="0"/>
          <w:numId w:val="7"/>
        </w:numPr>
        <w:spacing w:line="400" w:lineRule="atLeast"/>
        <w:ind w:firstLineChars="0"/>
        <w:jc w:val="both"/>
        <w:rPr>
          <w:rFonts w:eastAsiaTheme="minorEastAsia"/>
          <w:color w:val="000000"/>
          <w:sz w:val="22"/>
          <w:szCs w:val="22"/>
        </w:rPr>
      </w:pPr>
      <w:r w:rsidRPr="007074C4">
        <w:rPr>
          <w:rFonts w:eastAsiaTheme="minorEastAsia"/>
          <w:color w:val="000000"/>
          <w:sz w:val="22"/>
          <w:szCs w:val="22"/>
        </w:rPr>
        <w:t xml:space="preserve">Library reserves the right to call back any book in special </w:t>
      </w:r>
      <w:r w:rsidR="009347B7">
        <w:rPr>
          <w:rFonts w:eastAsiaTheme="minorEastAsia"/>
          <w:color w:val="000000"/>
          <w:sz w:val="22"/>
          <w:szCs w:val="22"/>
        </w:rPr>
        <w:t>circumstances</w:t>
      </w:r>
      <w:r w:rsidRPr="007074C4">
        <w:rPr>
          <w:rFonts w:eastAsiaTheme="minorEastAsia"/>
          <w:color w:val="000000"/>
          <w:sz w:val="22"/>
          <w:szCs w:val="22"/>
        </w:rPr>
        <w:t xml:space="preserve">. The recalled books should be returned within 3 days after you receive a recall email </w:t>
      </w:r>
      <w:r w:rsidR="009347B7">
        <w:rPr>
          <w:rFonts w:eastAsiaTheme="minorEastAsia"/>
          <w:color w:val="000000"/>
          <w:sz w:val="22"/>
          <w:szCs w:val="22"/>
        </w:rPr>
        <w:t>from</w:t>
      </w:r>
      <w:r w:rsidR="009347B7" w:rsidRPr="007074C4">
        <w:rPr>
          <w:rFonts w:eastAsiaTheme="minorEastAsia"/>
          <w:color w:val="000000"/>
          <w:sz w:val="22"/>
          <w:szCs w:val="22"/>
        </w:rPr>
        <w:t xml:space="preserve"> </w:t>
      </w:r>
      <w:r w:rsidRPr="007074C4">
        <w:rPr>
          <w:rFonts w:eastAsiaTheme="minorEastAsia"/>
          <w:color w:val="000000"/>
          <w:sz w:val="22"/>
          <w:szCs w:val="22"/>
        </w:rPr>
        <w:t>the library.</w:t>
      </w:r>
    </w:p>
    <w:p w14:paraId="2229035E" w14:textId="2C9FFD1F" w:rsidR="005C6061" w:rsidRPr="007074C4" w:rsidRDefault="005C6061" w:rsidP="007074C4">
      <w:pPr>
        <w:pStyle w:val="a4"/>
        <w:widowControl w:val="0"/>
        <w:spacing w:line="400" w:lineRule="atLeast"/>
        <w:ind w:left="480" w:firstLineChars="0" w:firstLine="0"/>
        <w:jc w:val="both"/>
        <w:rPr>
          <w:rFonts w:eastAsiaTheme="minorEastAsia"/>
          <w:color w:val="000000"/>
          <w:sz w:val="22"/>
          <w:szCs w:val="22"/>
        </w:rPr>
      </w:pPr>
      <w:r w:rsidRPr="007074C4">
        <w:rPr>
          <w:rFonts w:eastAsiaTheme="minorEastAsia"/>
          <w:color w:val="000000"/>
          <w:sz w:val="22"/>
          <w:szCs w:val="22"/>
        </w:rPr>
        <w:t>图书馆保留图书召回的权利，请在接到图书馆通知的三天内归还图书。</w:t>
      </w:r>
    </w:p>
    <w:p w14:paraId="3FF03363" w14:textId="60771A5F" w:rsidR="007074C4" w:rsidRDefault="005C6061" w:rsidP="007074C4">
      <w:pPr>
        <w:pStyle w:val="a4"/>
        <w:widowControl w:val="0"/>
        <w:numPr>
          <w:ilvl w:val="0"/>
          <w:numId w:val="7"/>
        </w:numPr>
        <w:spacing w:line="400" w:lineRule="atLeast"/>
        <w:ind w:firstLineChars="0"/>
        <w:jc w:val="both"/>
        <w:rPr>
          <w:rFonts w:eastAsiaTheme="minorEastAsia"/>
          <w:color w:val="000000"/>
          <w:sz w:val="22"/>
          <w:szCs w:val="22"/>
        </w:rPr>
      </w:pPr>
      <w:r w:rsidRPr="007074C4">
        <w:rPr>
          <w:rFonts w:eastAsiaTheme="minorEastAsia"/>
          <w:color w:val="000000"/>
          <w:sz w:val="22"/>
          <w:szCs w:val="22"/>
        </w:rPr>
        <w:t xml:space="preserve">For summer and winter holidays, the opening hours will be posted on the </w:t>
      </w:r>
      <w:r w:rsidR="009347B7">
        <w:rPr>
          <w:rFonts w:eastAsiaTheme="minorEastAsia"/>
          <w:color w:val="000000"/>
          <w:sz w:val="22"/>
          <w:szCs w:val="22"/>
        </w:rPr>
        <w:t>L</w:t>
      </w:r>
      <w:r w:rsidR="009347B7" w:rsidRPr="007074C4">
        <w:rPr>
          <w:rFonts w:eastAsiaTheme="minorEastAsia"/>
          <w:color w:val="000000"/>
          <w:sz w:val="22"/>
          <w:szCs w:val="22"/>
        </w:rPr>
        <w:t xml:space="preserve">ibrary </w:t>
      </w:r>
      <w:r w:rsidRPr="007074C4">
        <w:rPr>
          <w:rFonts w:eastAsiaTheme="minorEastAsia"/>
          <w:color w:val="000000"/>
          <w:sz w:val="22"/>
          <w:szCs w:val="22"/>
        </w:rPr>
        <w:t>homepage.</w:t>
      </w:r>
    </w:p>
    <w:p w14:paraId="48111E67" w14:textId="7CF04290" w:rsidR="005C6061" w:rsidRPr="007074C4" w:rsidRDefault="005C6061" w:rsidP="007074C4">
      <w:pPr>
        <w:pStyle w:val="a4"/>
        <w:widowControl w:val="0"/>
        <w:spacing w:line="400" w:lineRule="atLeast"/>
        <w:ind w:left="480" w:firstLineChars="0" w:firstLine="0"/>
        <w:jc w:val="both"/>
        <w:rPr>
          <w:rFonts w:eastAsiaTheme="minorEastAsia"/>
          <w:color w:val="000000"/>
          <w:sz w:val="22"/>
          <w:szCs w:val="22"/>
        </w:rPr>
      </w:pPr>
      <w:r w:rsidRPr="007074C4">
        <w:rPr>
          <w:rFonts w:eastAsiaTheme="minorEastAsia"/>
          <w:color w:val="000000"/>
          <w:sz w:val="22"/>
          <w:szCs w:val="22"/>
        </w:rPr>
        <w:t>寒暑假以及节假日开馆时间请留意图书馆官网信息。</w:t>
      </w:r>
    </w:p>
    <w:p w14:paraId="22DA1F4E" w14:textId="77777777" w:rsidR="0007263E" w:rsidRDefault="0007263E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777CA511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03D58181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30D5DCF3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178A1AC4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2831856E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0ED89798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263C5266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7331E506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5C2C0C71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20E62F3B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39AEBEA7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7FD4ECCC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268D5009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164441EA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53A15CE9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70764B9B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053F67E8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6C81E6A7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4E7A776C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4B4453A8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174A43AD" w14:textId="77777777" w:rsidR="002A4028" w:rsidRDefault="002A4028" w:rsidP="005C6061">
      <w:pPr>
        <w:pStyle w:val="a4"/>
        <w:spacing w:line="400" w:lineRule="atLeast"/>
        <w:ind w:left="720" w:firstLineChars="0" w:firstLine="0"/>
        <w:jc w:val="both"/>
        <w:rPr>
          <w:rFonts w:eastAsiaTheme="minorEastAsia"/>
          <w:color w:val="000000"/>
          <w:sz w:val="22"/>
          <w:szCs w:val="22"/>
        </w:rPr>
      </w:pPr>
    </w:p>
    <w:p w14:paraId="47F6A43C" w14:textId="77777777" w:rsidR="0007263E" w:rsidRDefault="0007263E" w:rsidP="007074C4">
      <w:pPr>
        <w:spacing w:line="400" w:lineRule="atLeast"/>
        <w:jc w:val="both"/>
        <w:rPr>
          <w:rFonts w:eastAsiaTheme="minorEastAsia"/>
          <w:color w:val="000000"/>
          <w:sz w:val="22"/>
          <w:szCs w:val="22"/>
        </w:rPr>
      </w:pPr>
    </w:p>
    <w:p w14:paraId="2BBBC496" w14:textId="77777777" w:rsidR="002E3318" w:rsidRDefault="002E3318" w:rsidP="007074C4">
      <w:pPr>
        <w:spacing w:line="400" w:lineRule="atLeast"/>
        <w:jc w:val="both"/>
        <w:rPr>
          <w:rFonts w:eastAsiaTheme="minorEastAsia"/>
          <w:color w:val="000000"/>
          <w:sz w:val="22"/>
          <w:szCs w:val="22"/>
        </w:rPr>
      </w:pPr>
    </w:p>
    <w:p w14:paraId="42DF341C" w14:textId="77777777" w:rsidR="00574163" w:rsidRDefault="00574163" w:rsidP="007074C4">
      <w:pPr>
        <w:spacing w:line="400" w:lineRule="atLeast"/>
        <w:jc w:val="both"/>
        <w:rPr>
          <w:rFonts w:eastAsiaTheme="minorEastAsia"/>
          <w:color w:val="000000"/>
          <w:sz w:val="22"/>
          <w:szCs w:val="22"/>
        </w:rPr>
      </w:pPr>
    </w:p>
    <w:p w14:paraId="07DEEB38" w14:textId="77777777" w:rsidR="00574163" w:rsidRDefault="00574163" w:rsidP="007074C4">
      <w:pPr>
        <w:spacing w:line="400" w:lineRule="atLeast"/>
        <w:jc w:val="both"/>
        <w:rPr>
          <w:rFonts w:eastAsiaTheme="minorEastAsia"/>
          <w:color w:val="000000"/>
          <w:sz w:val="22"/>
          <w:szCs w:val="22"/>
        </w:rPr>
      </w:pPr>
    </w:p>
    <w:p w14:paraId="7696F4A1" w14:textId="77777777" w:rsidR="00086DF3" w:rsidRDefault="00086DF3" w:rsidP="007074C4">
      <w:pPr>
        <w:spacing w:line="400" w:lineRule="atLeast"/>
        <w:jc w:val="both"/>
        <w:rPr>
          <w:rFonts w:eastAsiaTheme="minorEastAsia"/>
          <w:color w:val="000000"/>
          <w:sz w:val="22"/>
          <w:szCs w:val="22"/>
        </w:rPr>
      </w:pPr>
    </w:p>
    <w:p w14:paraId="59B99930" w14:textId="77777777" w:rsidR="00086DF3" w:rsidRDefault="00086DF3" w:rsidP="007074C4">
      <w:pPr>
        <w:spacing w:line="400" w:lineRule="atLeast"/>
        <w:jc w:val="both"/>
        <w:rPr>
          <w:rFonts w:eastAsiaTheme="minorEastAsia"/>
          <w:color w:val="000000"/>
          <w:sz w:val="22"/>
          <w:szCs w:val="22"/>
        </w:rPr>
      </w:pPr>
    </w:p>
    <w:p w14:paraId="66976518" w14:textId="77777777" w:rsidR="005C6061" w:rsidRPr="0007263E" w:rsidRDefault="005C6061" w:rsidP="00A37104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2060"/>
          <w:sz w:val="22"/>
          <w:szCs w:val="22"/>
        </w:rPr>
      </w:pPr>
    </w:p>
    <w:p w14:paraId="318B7F6D" w14:textId="77777777" w:rsidR="001164D7" w:rsidRPr="0007263E" w:rsidRDefault="001164D7" w:rsidP="001164D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2060"/>
          <w:sz w:val="22"/>
          <w:szCs w:val="22"/>
          <w:lang w:val="en-US"/>
        </w:rPr>
      </w:pPr>
      <w:r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 xml:space="preserve">XJLTU </w:t>
      </w:r>
      <w:r w:rsidR="00960D17"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>Alumni</w:t>
      </w:r>
      <w:r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 xml:space="preserve"> </w:t>
      </w:r>
      <w:r w:rsidR="00960D17"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>Borrowing Access</w:t>
      </w:r>
      <w:r w:rsidR="00540783"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 xml:space="preserve"> Application Form</w:t>
      </w:r>
    </w:p>
    <w:p w14:paraId="4FA43AFC" w14:textId="376C9BAF" w:rsidR="001164D7" w:rsidRPr="0007263E" w:rsidRDefault="001164D7" w:rsidP="00914D5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2060"/>
          <w:sz w:val="22"/>
          <w:szCs w:val="22"/>
          <w:lang w:val="en-US"/>
        </w:rPr>
      </w:pPr>
      <w:r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>西交利物浦大学</w:t>
      </w:r>
      <w:r w:rsidR="00960D17"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>校友开通</w:t>
      </w:r>
      <w:r w:rsidR="00A37104">
        <w:rPr>
          <w:rFonts w:eastAsiaTheme="minorEastAsia" w:hint="eastAsia"/>
          <w:b/>
          <w:bCs/>
          <w:color w:val="002060"/>
          <w:sz w:val="22"/>
          <w:szCs w:val="22"/>
          <w:lang w:val="en-US"/>
        </w:rPr>
        <w:t>借阅图书</w:t>
      </w:r>
      <w:r w:rsidR="00960D17"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>权限</w:t>
      </w:r>
      <w:r w:rsidR="000C64EE" w:rsidRPr="0007263E">
        <w:rPr>
          <w:rFonts w:eastAsiaTheme="minorEastAsia"/>
          <w:b/>
          <w:bCs/>
          <w:color w:val="002060"/>
          <w:sz w:val="22"/>
          <w:szCs w:val="22"/>
          <w:lang w:val="en-US"/>
        </w:rPr>
        <w:t>申请单</w:t>
      </w:r>
    </w:p>
    <w:p w14:paraId="6A77B856" w14:textId="77777777" w:rsidR="0006366E" w:rsidRPr="0007263E" w:rsidRDefault="0006366E" w:rsidP="001164D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2"/>
          <w:szCs w:val="22"/>
          <w:lang w:val="en-US"/>
        </w:rPr>
      </w:pPr>
    </w:p>
    <w:p w14:paraId="0DE7BB39" w14:textId="0E770D81" w:rsidR="001164D7" w:rsidRPr="0007263E" w:rsidRDefault="009347B7" w:rsidP="001164D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</w:pPr>
      <w:r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Personal and Contact Details</w:t>
      </w:r>
      <w:r w:rsidRPr="009347B7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 xml:space="preserve"> </w:t>
      </w:r>
      <w:r w:rsidR="001164D7"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个人信息</w:t>
      </w:r>
      <w:r w:rsidR="0006366E"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：</w:t>
      </w:r>
    </w:p>
    <w:p w14:paraId="0E06367A" w14:textId="77777777" w:rsidR="001164D7" w:rsidRPr="0007263E" w:rsidRDefault="001164D7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1</w:t>
      </w:r>
      <w:r w:rsidR="00F74113" w:rsidRPr="0007263E">
        <w:rPr>
          <w:rFonts w:eastAsiaTheme="minorEastAsia"/>
          <w:color w:val="000000"/>
          <w:sz w:val="22"/>
          <w:szCs w:val="22"/>
          <w:lang w:val="en-US"/>
        </w:rPr>
        <w:t>．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姓</w:t>
      </w:r>
      <w:r w:rsidR="00F74113"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 xml:space="preserve">Last Name </w:t>
      </w:r>
      <w:r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          </w:t>
      </w:r>
    </w:p>
    <w:p w14:paraId="1F64A5B6" w14:textId="77777777" w:rsidR="001164D7" w:rsidRPr="0007263E" w:rsidRDefault="001164D7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2</w:t>
      </w:r>
      <w:r w:rsidR="00F74113" w:rsidRPr="0007263E">
        <w:rPr>
          <w:rFonts w:eastAsiaTheme="minorEastAsia"/>
          <w:color w:val="000000"/>
          <w:sz w:val="22"/>
          <w:szCs w:val="22"/>
          <w:lang w:val="en-US"/>
        </w:rPr>
        <w:t>．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名</w:t>
      </w:r>
      <w:r w:rsidR="00F74113"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First Name</w:t>
      </w:r>
      <w:r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           </w:t>
      </w:r>
    </w:p>
    <w:p w14:paraId="73360437" w14:textId="77777777" w:rsidR="00F74113" w:rsidRPr="0007263E" w:rsidRDefault="00F74113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3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．性别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 xml:space="preserve"> Gender</w:t>
      </w:r>
      <w:r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            </w:t>
      </w:r>
    </w:p>
    <w:p w14:paraId="7A4CAEA8" w14:textId="77777777" w:rsidR="001164D7" w:rsidRPr="0007263E" w:rsidRDefault="00F74113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4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．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身份证号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ID Number</w:t>
      </w:r>
      <w:r w:rsidR="001164D7"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    </w:t>
      </w:r>
    </w:p>
    <w:p w14:paraId="6AD56CD2" w14:textId="77777777" w:rsidR="001164D7" w:rsidRPr="0007263E" w:rsidRDefault="00F74113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u w:val="single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5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．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邮件地址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Email</w:t>
      </w:r>
      <w:r w:rsidR="001164D7"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         </w:t>
      </w:r>
    </w:p>
    <w:p w14:paraId="18BCB5FE" w14:textId="77777777" w:rsidR="001164D7" w:rsidRPr="0007263E" w:rsidRDefault="00F74113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6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．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手机号码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 xml:space="preserve">Mobile 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Phone</w:t>
      </w:r>
      <w:r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</w:t>
      </w:r>
      <w:r w:rsidR="00616B59"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</w:t>
      </w:r>
    </w:p>
    <w:p w14:paraId="1A9E94F0" w14:textId="77777777" w:rsidR="001164D7" w:rsidRPr="0007263E" w:rsidRDefault="001164D7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7</w:t>
      </w:r>
      <w:r w:rsidR="00F74113" w:rsidRPr="0007263E">
        <w:rPr>
          <w:rFonts w:eastAsiaTheme="minorEastAsia"/>
          <w:color w:val="000000"/>
          <w:sz w:val="22"/>
          <w:szCs w:val="22"/>
          <w:lang w:val="en-US"/>
        </w:rPr>
        <w:t>．</w:t>
      </w:r>
      <w:r w:rsidR="00960D17" w:rsidRPr="0007263E">
        <w:rPr>
          <w:rFonts w:eastAsiaTheme="minorEastAsia"/>
          <w:color w:val="000000"/>
          <w:sz w:val="22"/>
          <w:szCs w:val="22"/>
          <w:lang w:val="en-US"/>
        </w:rPr>
        <w:t>校友卡号</w:t>
      </w:r>
      <w:r w:rsidR="00F74113"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960D17" w:rsidRPr="0007263E">
        <w:rPr>
          <w:rFonts w:eastAsiaTheme="minorEastAsia"/>
          <w:color w:val="000000"/>
          <w:sz w:val="22"/>
          <w:szCs w:val="22"/>
          <w:lang w:val="en-US"/>
        </w:rPr>
        <w:t>Alumni ID</w:t>
      </w:r>
      <w:r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</w:t>
      </w:r>
      <w:r w:rsidR="00616B59"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</w:t>
      </w:r>
    </w:p>
    <w:p w14:paraId="50C46F7D" w14:textId="40CBA9D8" w:rsidR="001164D7" w:rsidRPr="0007263E" w:rsidRDefault="009347B7" w:rsidP="00616B59">
      <w:pPr>
        <w:widowControl w:val="0"/>
        <w:autoSpaceDE w:val="0"/>
        <w:autoSpaceDN w:val="0"/>
        <w:adjustRightInd w:val="0"/>
        <w:spacing w:line="400" w:lineRule="atLeast"/>
        <w:rPr>
          <w:rFonts w:eastAsiaTheme="minorEastAsia"/>
          <w:color w:val="000000"/>
          <w:sz w:val="22"/>
          <w:szCs w:val="22"/>
          <w:lang w:val="en-US"/>
        </w:rPr>
      </w:pPr>
      <w:r>
        <w:rPr>
          <w:rFonts w:eastAsiaTheme="minorEastAsia"/>
          <w:color w:val="000000"/>
          <w:sz w:val="22"/>
          <w:szCs w:val="22"/>
          <w:lang w:val="en-US"/>
        </w:rPr>
        <w:t xml:space="preserve">A copy of 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 xml:space="preserve">XJTLU Alumni </w:t>
      </w:r>
      <w:r>
        <w:rPr>
          <w:rFonts w:eastAsiaTheme="minorEastAsia"/>
          <w:color w:val="000000"/>
          <w:sz w:val="22"/>
          <w:szCs w:val="22"/>
          <w:lang w:val="en-US"/>
        </w:rPr>
        <w:t xml:space="preserve">card is required 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西浦校友请提供西浦校友卡复印件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.</w:t>
      </w:r>
    </w:p>
    <w:p w14:paraId="3D3F1427" w14:textId="77777777" w:rsidR="00F334EB" w:rsidRPr="0007263E" w:rsidRDefault="00F334EB" w:rsidP="001164D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0"/>
          <w:sz w:val="22"/>
          <w:szCs w:val="22"/>
          <w:lang w:val="en-US"/>
        </w:rPr>
      </w:pPr>
    </w:p>
    <w:p w14:paraId="37F4FB54" w14:textId="027FFD04" w:rsidR="001164D7" w:rsidRPr="0007263E" w:rsidRDefault="009347B7" w:rsidP="001164D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</w:pPr>
      <w:r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Declaration</w:t>
      </w:r>
      <w:r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 xml:space="preserve"> </w:t>
      </w:r>
      <w:r w:rsidR="000E4FE8" w:rsidRPr="0007263E">
        <w:rPr>
          <w:rFonts w:eastAsiaTheme="minorEastAsia"/>
          <w:b/>
          <w:bCs/>
          <w:color w:val="000000"/>
          <w:sz w:val="22"/>
          <w:szCs w:val="22"/>
          <w:shd w:val="pct15" w:color="auto" w:fill="FFFFFF"/>
          <w:lang w:val="en-US"/>
        </w:rPr>
        <w:t>个人声明：</w:t>
      </w:r>
    </w:p>
    <w:p w14:paraId="4C5AA19A" w14:textId="4B5FC002" w:rsidR="001164D7" w:rsidRPr="00AD21B1" w:rsidRDefault="001164D7" w:rsidP="00AD21B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firstLineChars="0"/>
        <w:jc w:val="both"/>
        <w:rPr>
          <w:rFonts w:eastAsiaTheme="minorEastAsia"/>
          <w:color w:val="000000"/>
          <w:sz w:val="22"/>
          <w:szCs w:val="22"/>
          <w:lang w:val="en-US"/>
        </w:rPr>
      </w:pPr>
      <w:r w:rsidRPr="00AD21B1">
        <w:rPr>
          <w:rFonts w:eastAsiaTheme="minorEastAsia"/>
          <w:color w:val="000000"/>
          <w:sz w:val="22"/>
          <w:szCs w:val="22"/>
          <w:lang w:val="en-US"/>
        </w:rPr>
        <w:t>I declare that the information provided herein is true and correct</w:t>
      </w:r>
      <w:r w:rsidR="00C317F7">
        <w:rPr>
          <w:rFonts w:eastAsiaTheme="minorEastAsia" w:hint="eastAsia"/>
          <w:color w:val="000000"/>
          <w:sz w:val="22"/>
          <w:szCs w:val="22"/>
          <w:lang w:val="en-US"/>
        </w:rPr>
        <w:t xml:space="preserve"> and I will abide by the library rules and regulations</w:t>
      </w:r>
      <w:r w:rsidR="00AD7F8F" w:rsidRPr="00AD21B1">
        <w:rPr>
          <w:rFonts w:eastAsiaTheme="minorEastAsia"/>
          <w:color w:val="000000"/>
          <w:sz w:val="22"/>
          <w:szCs w:val="22"/>
          <w:lang w:val="en-US"/>
        </w:rPr>
        <w:t xml:space="preserve">; </w:t>
      </w:r>
      <w:r w:rsidRPr="00AD21B1">
        <w:rPr>
          <w:rFonts w:eastAsiaTheme="minorEastAsia"/>
          <w:color w:val="000000"/>
          <w:sz w:val="22"/>
          <w:szCs w:val="22"/>
          <w:lang w:val="en-US"/>
        </w:rPr>
        <w:t>我</w:t>
      </w:r>
      <w:r w:rsidR="000E4FE8" w:rsidRPr="00AD21B1">
        <w:rPr>
          <w:rFonts w:eastAsiaTheme="minorEastAsia"/>
          <w:color w:val="000000"/>
          <w:sz w:val="22"/>
          <w:szCs w:val="22"/>
          <w:lang w:val="en-US"/>
        </w:rPr>
        <w:t>保证</w:t>
      </w:r>
      <w:r w:rsidR="00AD7F8F" w:rsidRPr="00AD21B1">
        <w:rPr>
          <w:rFonts w:eastAsiaTheme="minorEastAsia"/>
          <w:color w:val="000000"/>
          <w:sz w:val="22"/>
          <w:szCs w:val="22"/>
          <w:lang w:val="en-US"/>
        </w:rPr>
        <w:t>所提供的个人</w:t>
      </w:r>
      <w:r w:rsidRPr="00AD21B1">
        <w:rPr>
          <w:rFonts w:eastAsiaTheme="minorEastAsia"/>
          <w:color w:val="000000"/>
          <w:sz w:val="22"/>
          <w:szCs w:val="22"/>
          <w:lang w:val="en-US"/>
        </w:rPr>
        <w:t>信息都是</w:t>
      </w:r>
      <w:r w:rsidR="000E4FE8" w:rsidRPr="00AD21B1">
        <w:rPr>
          <w:rFonts w:eastAsiaTheme="minorEastAsia"/>
          <w:color w:val="000000"/>
          <w:sz w:val="22"/>
          <w:szCs w:val="22"/>
          <w:lang w:val="en-US"/>
        </w:rPr>
        <w:t>真实、有效、且</w:t>
      </w:r>
      <w:r w:rsidRPr="00AD21B1">
        <w:rPr>
          <w:rFonts w:eastAsiaTheme="minorEastAsia"/>
          <w:color w:val="000000"/>
          <w:sz w:val="22"/>
          <w:szCs w:val="22"/>
          <w:lang w:val="en-US"/>
        </w:rPr>
        <w:t>正确的</w:t>
      </w:r>
      <w:r w:rsidR="00C317F7">
        <w:rPr>
          <w:rFonts w:eastAsiaTheme="minorEastAsia" w:hint="eastAsia"/>
          <w:color w:val="000000"/>
          <w:sz w:val="22"/>
          <w:szCs w:val="22"/>
          <w:lang w:val="en-US"/>
        </w:rPr>
        <w:t>，且会遵守图书馆规章制度</w:t>
      </w:r>
      <w:r w:rsidRPr="00AD21B1">
        <w:rPr>
          <w:rFonts w:eastAsiaTheme="minorEastAsia"/>
          <w:color w:val="000000"/>
          <w:sz w:val="22"/>
          <w:szCs w:val="22"/>
          <w:lang w:val="en-US"/>
        </w:rPr>
        <w:t>；</w:t>
      </w:r>
      <w:bookmarkStart w:id="0" w:name="_GoBack"/>
      <w:bookmarkEnd w:id="0"/>
    </w:p>
    <w:p w14:paraId="0F92279F" w14:textId="65BFF27C" w:rsidR="001110F2" w:rsidRDefault="00AD21B1" w:rsidP="00D704D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firstLineChars="0"/>
        <w:jc w:val="both"/>
        <w:rPr>
          <w:rFonts w:eastAsiaTheme="minorEastAsia"/>
          <w:color w:val="000000"/>
          <w:sz w:val="22"/>
          <w:szCs w:val="22"/>
          <w:lang w:val="en-US"/>
        </w:rPr>
      </w:pPr>
      <w:r>
        <w:rPr>
          <w:rFonts w:eastAsiaTheme="minorEastAsia" w:hint="eastAsia"/>
          <w:color w:val="000000"/>
          <w:sz w:val="22"/>
          <w:szCs w:val="22"/>
          <w:lang w:val="en-US"/>
        </w:rPr>
        <w:t xml:space="preserve">I </w:t>
      </w:r>
      <w:r w:rsidR="00A37104">
        <w:rPr>
          <w:rFonts w:eastAsiaTheme="minorEastAsia"/>
          <w:color w:val="000000"/>
          <w:sz w:val="22"/>
          <w:szCs w:val="22"/>
          <w:lang w:val="en-US"/>
        </w:rPr>
        <w:t>understand</w:t>
      </w:r>
      <w:r>
        <w:rPr>
          <w:rFonts w:eastAsiaTheme="minorEastAsia" w:hint="eastAsia"/>
          <w:color w:val="000000"/>
          <w:sz w:val="22"/>
          <w:szCs w:val="22"/>
          <w:lang w:val="en-US"/>
        </w:rPr>
        <w:t xml:space="preserve"> </w:t>
      </w:r>
      <w:r w:rsidR="001110F2">
        <w:rPr>
          <w:rFonts w:eastAsiaTheme="minorEastAsia" w:hint="eastAsia"/>
          <w:color w:val="000000"/>
          <w:sz w:val="22"/>
          <w:szCs w:val="22"/>
          <w:lang w:val="en-US"/>
        </w:rPr>
        <w:t xml:space="preserve">that applying for the library borrowing access </w:t>
      </w:r>
      <w:r w:rsidR="00933844">
        <w:rPr>
          <w:rFonts w:eastAsiaTheme="minorEastAsia" w:hint="eastAsia"/>
          <w:color w:val="000000"/>
          <w:sz w:val="22"/>
          <w:szCs w:val="22"/>
          <w:lang w:val="en-US"/>
        </w:rPr>
        <w:t xml:space="preserve">is </w:t>
      </w:r>
      <w:r w:rsidR="001110F2">
        <w:rPr>
          <w:rFonts w:eastAsiaTheme="minorEastAsia"/>
          <w:color w:val="000000"/>
          <w:sz w:val="22"/>
          <w:szCs w:val="22"/>
          <w:lang w:val="en-US"/>
        </w:rPr>
        <w:t>upon payment of 2000 RMB deposit with validity period of one year</w:t>
      </w:r>
      <w:r w:rsidR="001110F2">
        <w:rPr>
          <w:rFonts w:eastAsiaTheme="minorEastAsia" w:hint="eastAsia"/>
          <w:color w:val="000000"/>
          <w:sz w:val="22"/>
          <w:szCs w:val="22"/>
          <w:lang w:val="en-US"/>
        </w:rPr>
        <w:t>;</w:t>
      </w:r>
      <w:r w:rsidR="00933844">
        <w:rPr>
          <w:rFonts w:eastAsiaTheme="minorEastAsia" w:hint="eastAsia"/>
          <w:color w:val="000000"/>
          <w:sz w:val="22"/>
          <w:szCs w:val="22"/>
          <w:lang w:val="en-US"/>
        </w:rPr>
        <w:t xml:space="preserve"> </w:t>
      </w:r>
      <w:r w:rsidR="00933844">
        <w:rPr>
          <w:rFonts w:eastAsiaTheme="minorEastAsia" w:hint="eastAsia"/>
          <w:color w:val="000000"/>
          <w:sz w:val="22"/>
          <w:szCs w:val="22"/>
          <w:lang w:val="en-US"/>
        </w:rPr>
        <w:t>我了解申请图书馆借阅</w:t>
      </w:r>
      <w:r w:rsidR="00A37104">
        <w:rPr>
          <w:rFonts w:eastAsiaTheme="minorEastAsia" w:hint="eastAsia"/>
          <w:color w:val="000000"/>
          <w:sz w:val="22"/>
          <w:szCs w:val="22"/>
          <w:lang w:val="en-US"/>
        </w:rPr>
        <w:t>图书</w:t>
      </w:r>
      <w:r w:rsidR="00933844">
        <w:rPr>
          <w:rFonts w:eastAsiaTheme="minorEastAsia" w:hint="eastAsia"/>
          <w:color w:val="000000"/>
          <w:sz w:val="22"/>
          <w:szCs w:val="22"/>
          <w:lang w:val="en-US"/>
        </w:rPr>
        <w:t>权限</w:t>
      </w:r>
      <w:r w:rsidR="00933844" w:rsidRPr="00933844">
        <w:rPr>
          <w:rFonts w:eastAsiaTheme="minorEastAsia" w:hint="eastAsia"/>
          <w:color w:val="000000"/>
          <w:sz w:val="22"/>
          <w:szCs w:val="22"/>
          <w:lang w:val="en-US"/>
        </w:rPr>
        <w:t>需支付</w:t>
      </w:r>
      <w:r w:rsidR="00933844" w:rsidRPr="00933844">
        <w:rPr>
          <w:rFonts w:eastAsiaTheme="minorEastAsia" w:hint="eastAsia"/>
          <w:color w:val="000000"/>
          <w:sz w:val="22"/>
          <w:szCs w:val="22"/>
          <w:lang w:val="en-US"/>
        </w:rPr>
        <w:t>2000</w:t>
      </w:r>
      <w:r w:rsidR="00933844" w:rsidRPr="00933844">
        <w:rPr>
          <w:rFonts w:eastAsiaTheme="minorEastAsia" w:hint="eastAsia"/>
          <w:color w:val="000000"/>
          <w:sz w:val="22"/>
          <w:szCs w:val="22"/>
          <w:lang w:val="en-US"/>
        </w:rPr>
        <w:t>元</w:t>
      </w:r>
      <w:r w:rsidR="00A37104">
        <w:rPr>
          <w:rFonts w:eastAsiaTheme="minorEastAsia" w:hint="eastAsia"/>
          <w:color w:val="000000"/>
          <w:sz w:val="22"/>
          <w:szCs w:val="22"/>
          <w:lang w:val="en-US"/>
        </w:rPr>
        <w:t>人民币</w:t>
      </w:r>
      <w:r w:rsidR="00933844" w:rsidRPr="00933844">
        <w:rPr>
          <w:rFonts w:eastAsiaTheme="minorEastAsia" w:hint="eastAsia"/>
          <w:color w:val="000000"/>
          <w:sz w:val="22"/>
          <w:szCs w:val="22"/>
          <w:lang w:val="en-US"/>
        </w:rPr>
        <w:t>押金，</w:t>
      </w:r>
      <w:r w:rsidR="00933844">
        <w:rPr>
          <w:rFonts w:eastAsiaTheme="minorEastAsia" w:hint="eastAsia"/>
          <w:color w:val="000000"/>
          <w:sz w:val="22"/>
          <w:szCs w:val="22"/>
          <w:lang w:val="en-US"/>
        </w:rPr>
        <w:t>且</w:t>
      </w:r>
      <w:r w:rsidR="00933844" w:rsidRPr="00933844">
        <w:rPr>
          <w:rFonts w:eastAsiaTheme="minorEastAsia" w:hint="eastAsia"/>
          <w:color w:val="000000"/>
          <w:sz w:val="22"/>
          <w:szCs w:val="22"/>
          <w:lang w:val="en-US"/>
        </w:rPr>
        <w:t>有效期</w:t>
      </w:r>
      <w:r w:rsidR="00933844">
        <w:rPr>
          <w:rFonts w:eastAsiaTheme="minorEastAsia" w:hint="eastAsia"/>
          <w:color w:val="000000"/>
          <w:sz w:val="22"/>
          <w:szCs w:val="22"/>
          <w:lang w:val="en-US"/>
        </w:rPr>
        <w:t>为</w:t>
      </w:r>
      <w:r w:rsidR="00933844" w:rsidRPr="00933844">
        <w:rPr>
          <w:rFonts w:eastAsiaTheme="minorEastAsia" w:hint="eastAsia"/>
          <w:color w:val="000000"/>
          <w:sz w:val="22"/>
          <w:szCs w:val="22"/>
          <w:lang w:val="en-US"/>
        </w:rPr>
        <w:t>一年</w:t>
      </w:r>
      <w:r w:rsidR="00933844">
        <w:rPr>
          <w:rFonts w:eastAsiaTheme="minorEastAsia" w:hint="eastAsia"/>
          <w:color w:val="000000"/>
          <w:sz w:val="22"/>
          <w:szCs w:val="22"/>
          <w:lang w:val="en-US"/>
        </w:rPr>
        <w:t>；</w:t>
      </w:r>
    </w:p>
    <w:p w14:paraId="2A72A63E" w14:textId="77777777" w:rsidR="001110F2" w:rsidRDefault="001164D7" w:rsidP="00D704D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firstLineChars="0"/>
        <w:jc w:val="both"/>
        <w:rPr>
          <w:rFonts w:eastAsiaTheme="minorEastAsia"/>
          <w:color w:val="000000"/>
          <w:sz w:val="22"/>
          <w:szCs w:val="22"/>
          <w:lang w:val="en-US"/>
        </w:rPr>
      </w:pPr>
      <w:r w:rsidRPr="001110F2">
        <w:rPr>
          <w:rFonts w:eastAsiaTheme="minorEastAsia"/>
          <w:color w:val="000000"/>
          <w:sz w:val="22"/>
          <w:szCs w:val="22"/>
          <w:lang w:val="en-US"/>
        </w:rPr>
        <w:t xml:space="preserve">I understand </w:t>
      </w:r>
      <w:r w:rsidR="00EF11F5" w:rsidRPr="001110F2">
        <w:rPr>
          <w:rFonts w:eastAsiaTheme="minorEastAsia"/>
          <w:color w:val="000000"/>
          <w:sz w:val="22"/>
          <w:szCs w:val="22"/>
          <w:lang w:val="en-US"/>
        </w:rPr>
        <w:t xml:space="preserve">that 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 xml:space="preserve">the 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 xml:space="preserve">loan period 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 xml:space="preserve">of the 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 xml:space="preserve">borrowed 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>book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>s and will return on time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>;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>我了解所借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>图书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>的借阅期限，并确保按时归还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>；</w:t>
      </w:r>
    </w:p>
    <w:p w14:paraId="48C7430B" w14:textId="0B60676D" w:rsidR="001164D7" w:rsidRPr="001110F2" w:rsidRDefault="001164D7" w:rsidP="00D704D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firstLineChars="0"/>
        <w:jc w:val="both"/>
        <w:rPr>
          <w:rFonts w:eastAsiaTheme="minorEastAsia"/>
          <w:color w:val="000000"/>
          <w:sz w:val="22"/>
          <w:szCs w:val="22"/>
          <w:lang w:val="en-US"/>
        </w:rPr>
      </w:pPr>
      <w:r w:rsidRPr="001110F2">
        <w:rPr>
          <w:rFonts w:eastAsiaTheme="minorEastAsia"/>
          <w:color w:val="000000"/>
          <w:sz w:val="22"/>
          <w:szCs w:val="22"/>
          <w:lang w:val="en-US"/>
        </w:rPr>
        <w:t xml:space="preserve">I understand </w:t>
      </w:r>
      <w:r w:rsidR="00EF11F5" w:rsidRPr="001110F2">
        <w:rPr>
          <w:rFonts w:eastAsiaTheme="minorEastAsia"/>
          <w:color w:val="000000"/>
          <w:sz w:val="22"/>
          <w:szCs w:val="22"/>
          <w:lang w:val="en-US"/>
        </w:rPr>
        <w:t xml:space="preserve">that 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 xml:space="preserve">book lost </w:t>
      </w:r>
      <w:r w:rsidR="00C13A2F" w:rsidRPr="001110F2">
        <w:rPr>
          <w:rFonts w:eastAsiaTheme="minorEastAsia"/>
          <w:color w:val="000000"/>
          <w:sz w:val="22"/>
          <w:szCs w:val="22"/>
          <w:lang w:val="en-US"/>
        </w:rPr>
        <w:t xml:space="preserve">fine 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 xml:space="preserve">and book </w:t>
      </w:r>
      <w:r w:rsidR="00D7207F" w:rsidRPr="001110F2">
        <w:rPr>
          <w:rFonts w:eastAsiaTheme="minorEastAsia"/>
          <w:color w:val="000000"/>
          <w:sz w:val="22"/>
          <w:szCs w:val="22"/>
          <w:lang w:val="en-US"/>
        </w:rPr>
        <w:t>overdue fine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 xml:space="preserve"> will be deducted from the deposit without invoice.</w:t>
      </w:r>
      <w:r w:rsidR="00635749" w:rsidRPr="001110F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806BB3" w:rsidRPr="001110F2">
        <w:rPr>
          <w:rFonts w:eastAsiaTheme="minorEastAsia"/>
          <w:color w:val="000000"/>
          <w:sz w:val="22"/>
          <w:szCs w:val="22"/>
          <w:lang w:val="en-US"/>
        </w:rPr>
        <w:t>我清楚了解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>押金在返还时会被扣除</w:t>
      </w:r>
      <w:r w:rsidR="00ED15E5" w:rsidRPr="001110F2">
        <w:rPr>
          <w:rFonts w:eastAsiaTheme="minorEastAsia"/>
          <w:color w:val="000000"/>
          <w:sz w:val="22"/>
          <w:szCs w:val="22"/>
          <w:lang w:val="en-US"/>
        </w:rPr>
        <w:t>因</w:t>
      </w:r>
      <w:r w:rsidR="00134D37" w:rsidRPr="001110F2">
        <w:rPr>
          <w:rFonts w:eastAsiaTheme="minorEastAsia"/>
          <w:color w:val="000000"/>
          <w:sz w:val="22"/>
          <w:szCs w:val="22"/>
          <w:lang w:val="en-US"/>
        </w:rPr>
        <w:t>所借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>图书超期</w:t>
      </w:r>
      <w:r w:rsidR="00103B09" w:rsidRPr="001110F2">
        <w:rPr>
          <w:rFonts w:eastAsiaTheme="minorEastAsia"/>
          <w:color w:val="000000"/>
          <w:sz w:val="22"/>
          <w:szCs w:val="22"/>
          <w:lang w:val="en-US"/>
        </w:rPr>
        <w:t>、图书遗失赔偿、图书破损等</w:t>
      </w:r>
      <w:r w:rsidR="00ED15E5" w:rsidRPr="001110F2">
        <w:rPr>
          <w:rFonts w:eastAsiaTheme="minorEastAsia"/>
          <w:color w:val="000000"/>
          <w:sz w:val="22"/>
          <w:szCs w:val="22"/>
          <w:lang w:val="en-US"/>
        </w:rPr>
        <w:t>产生的</w:t>
      </w:r>
      <w:r w:rsidR="00AD7F8F" w:rsidRPr="001110F2">
        <w:rPr>
          <w:rFonts w:eastAsiaTheme="minorEastAsia"/>
          <w:color w:val="000000"/>
          <w:sz w:val="22"/>
          <w:szCs w:val="22"/>
          <w:lang w:val="en-US"/>
        </w:rPr>
        <w:t>违约金</w:t>
      </w:r>
      <w:r w:rsidR="00ED15E5" w:rsidRPr="001110F2">
        <w:rPr>
          <w:rFonts w:eastAsiaTheme="minorEastAsia"/>
          <w:color w:val="000000"/>
          <w:sz w:val="22"/>
          <w:szCs w:val="22"/>
          <w:lang w:val="en-US"/>
        </w:rPr>
        <w:t>，</w:t>
      </w:r>
      <w:r w:rsidRPr="001110F2">
        <w:rPr>
          <w:rFonts w:eastAsiaTheme="minorEastAsia"/>
          <w:color w:val="000000"/>
          <w:sz w:val="22"/>
          <w:szCs w:val="22"/>
          <w:lang w:val="en-US"/>
        </w:rPr>
        <w:t>并</w:t>
      </w:r>
      <w:r w:rsidR="00806BB3" w:rsidRPr="001110F2">
        <w:rPr>
          <w:rFonts w:eastAsiaTheme="minorEastAsia"/>
          <w:color w:val="000000"/>
          <w:sz w:val="22"/>
          <w:szCs w:val="22"/>
          <w:lang w:val="en-US"/>
        </w:rPr>
        <w:t>不开具发票。</w:t>
      </w:r>
    </w:p>
    <w:p w14:paraId="1F63D676" w14:textId="77777777" w:rsidR="00635749" w:rsidRPr="0007263E" w:rsidRDefault="00635749" w:rsidP="001164D7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val="en-US"/>
        </w:rPr>
      </w:pPr>
    </w:p>
    <w:p w14:paraId="5427420F" w14:textId="77777777" w:rsidR="001164D7" w:rsidRPr="0007263E" w:rsidRDefault="00635749" w:rsidP="001164D7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申请人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签名</w:t>
      </w:r>
      <w:r w:rsidR="002F4CE5"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 xml:space="preserve">Signature: </w:t>
      </w:r>
      <w:r w:rsidR="001164D7"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    </w:t>
      </w:r>
    </w:p>
    <w:p w14:paraId="011E2773" w14:textId="77777777" w:rsidR="001164D7" w:rsidRPr="0007263E" w:rsidRDefault="00635749" w:rsidP="00F74113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color w:val="000000"/>
          <w:sz w:val="22"/>
          <w:szCs w:val="22"/>
          <w:lang w:val="en-US"/>
        </w:rPr>
        <w:t>申请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日期</w:t>
      </w:r>
      <w:r w:rsidR="002F4CE5" w:rsidRPr="0007263E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1164D7" w:rsidRPr="0007263E">
        <w:rPr>
          <w:rFonts w:eastAsiaTheme="minorEastAsia"/>
          <w:color w:val="000000"/>
          <w:sz w:val="22"/>
          <w:szCs w:val="22"/>
          <w:lang w:val="en-US"/>
        </w:rPr>
        <w:t>Date:</w:t>
      </w:r>
      <w:r w:rsidR="001164D7"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                                    </w:t>
      </w:r>
      <w:r w:rsidR="006C29C0" w:rsidRPr="0007263E">
        <w:rPr>
          <w:rFonts w:eastAsiaTheme="minorEastAsia"/>
          <w:color w:val="000000"/>
          <w:sz w:val="22"/>
          <w:szCs w:val="22"/>
          <w:u w:val="thick" w:color="000000"/>
          <w:lang w:val="en-US"/>
        </w:rPr>
        <w:t xml:space="preserve">   </w:t>
      </w:r>
    </w:p>
    <w:p w14:paraId="7CDC0CC3" w14:textId="77777777" w:rsidR="00F334EB" w:rsidRPr="0007263E" w:rsidRDefault="00F334EB" w:rsidP="00F74113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</w:p>
    <w:p w14:paraId="20E29891" w14:textId="77777777" w:rsidR="00F334EB" w:rsidRPr="0007263E" w:rsidRDefault="00F334EB" w:rsidP="00D704D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u w:val="thick" w:color="000000"/>
          <w:lang w:val="en-US"/>
        </w:rPr>
      </w:pPr>
      <w:r w:rsidRPr="0007263E">
        <w:rPr>
          <w:rFonts w:eastAsiaTheme="minorEastAsia"/>
          <w:sz w:val="22"/>
          <w:szCs w:val="22"/>
        </w:rPr>
        <w:t xml:space="preserve">Please send the completed form with </w:t>
      </w:r>
      <w:r w:rsidRPr="0007263E">
        <w:rPr>
          <w:rFonts w:eastAsiaTheme="minorEastAsia"/>
          <w:color w:val="000000"/>
          <w:sz w:val="22"/>
          <w:szCs w:val="22"/>
          <w:lang w:val="en-US"/>
        </w:rPr>
        <w:t>a copy of your alumni card</w:t>
      </w:r>
      <w:r w:rsidRPr="0007263E">
        <w:rPr>
          <w:rFonts w:eastAsiaTheme="minorEastAsia"/>
          <w:sz w:val="22"/>
          <w:szCs w:val="22"/>
        </w:rPr>
        <w:t xml:space="preserve"> (scanned version) to </w:t>
      </w:r>
      <w:hyperlink r:id="rId8" w:history="1">
        <w:r w:rsidRPr="0007263E">
          <w:rPr>
            <w:rStyle w:val="a9"/>
            <w:rFonts w:eastAsiaTheme="minorEastAsia"/>
            <w:sz w:val="22"/>
            <w:szCs w:val="22"/>
          </w:rPr>
          <w:t>lib-usd@xjtlu.edu.cn</w:t>
        </w:r>
      </w:hyperlink>
      <w:r w:rsidRPr="0007263E">
        <w:rPr>
          <w:rFonts w:eastAsiaTheme="minorEastAsia"/>
          <w:sz w:val="22"/>
          <w:szCs w:val="22"/>
        </w:rPr>
        <w:t xml:space="preserve">. </w:t>
      </w:r>
    </w:p>
    <w:p w14:paraId="03172281" w14:textId="77777777" w:rsidR="00EF11F5" w:rsidRDefault="00EF11F5" w:rsidP="00D704D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3003BE21" w14:textId="56AC6256" w:rsidR="00F334EB" w:rsidRPr="0007263E" w:rsidRDefault="00EF11F5" w:rsidP="00D704D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 </w:t>
      </w:r>
      <w:r w:rsidR="00F334EB" w:rsidRPr="0007263E">
        <w:rPr>
          <w:rFonts w:eastAsiaTheme="minorEastAsia"/>
          <w:sz w:val="22"/>
          <w:szCs w:val="22"/>
        </w:rPr>
        <w:t xml:space="preserve">Library staff will contact you upon receipt of your application form. Request will be considered on an individual basis. The Library reserves the right to reject any request. </w:t>
      </w:r>
    </w:p>
    <w:sectPr w:rsidR="00F334EB" w:rsidRPr="0007263E" w:rsidSect="0007263E">
      <w:headerReference w:type="default" r:id="rId9"/>
      <w:pgSz w:w="11906" w:h="16838"/>
      <w:pgMar w:top="1080" w:right="1440" w:bottom="1080" w:left="1440" w:header="283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19A2" w14:textId="77777777" w:rsidR="007F04F4" w:rsidRDefault="007F04F4" w:rsidP="0006366E">
      <w:r>
        <w:separator/>
      </w:r>
    </w:p>
  </w:endnote>
  <w:endnote w:type="continuationSeparator" w:id="0">
    <w:p w14:paraId="4C71537C" w14:textId="77777777" w:rsidR="007F04F4" w:rsidRDefault="007F04F4" w:rsidP="0006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5593" w14:textId="77777777" w:rsidR="007F04F4" w:rsidRDefault="007F04F4" w:rsidP="0006366E">
      <w:r>
        <w:separator/>
      </w:r>
    </w:p>
  </w:footnote>
  <w:footnote w:type="continuationSeparator" w:id="0">
    <w:p w14:paraId="7ECCBE99" w14:textId="77777777" w:rsidR="007F04F4" w:rsidRDefault="007F04F4" w:rsidP="0006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FD43" w14:textId="53FBB4CC" w:rsidR="0006366E" w:rsidRDefault="0006366E" w:rsidP="0007263E">
    <w:pPr>
      <w:pStyle w:val="a5"/>
      <w:jc w:val="center"/>
    </w:pPr>
    <w:r>
      <w:rPr>
        <w:noProof/>
        <w:lang w:val="en-US"/>
      </w:rPr>
      <w:drawing>
        <wp:inline distT="0" distB="0" distL="0" distR="0" wp14:anchorId="63996D78" wp14:editId="3870A1CB">
          <wp:extent cx="2321781" cy="51915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906" cy="52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B564A62"/>
    <w:lvl w:ilvl="0">
      <w:start w:val="1"/>
      <w:numFmt w:val="decimal"/>
      <w:pStyle w:val="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1130091C"/>
    <w:multiLevelType w:val="hybridMultilevel"/>
    <w:tmpl w:val="BC6C29DC"/>
    <w:lvl w:ilvl="0" w:tplc="D0BEBD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7D741A"/>
    <w:multiLevelType w:val="hybridMultilevel"/>
    <w:tmpl w:val="DB4694AA"/>
    <w:lvl w:ilvl="0" w:tplc="FAEE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44327"/>
    <w:multiLevelType w:val="hybridMultilevel"/>
    <w:tmpl w:val="887A34B8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742"/>
    <w:multiLevelType w:val="hybridMultilevel"/>
    <w:tmpl w:val="E7BA8300"/>
    <w:lvl w:ilvl="0" w:tplc="3D74E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233990"/>
    <w:multiLevelType w:val="hybridMultilevel"/>
    <w:tmpl w:val="EB44450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CC1DFF"/>
    <w:multiLevelType w:val="hybridMultilevel"/>
    <w:tmpl w:val="CC16F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C7A4EF7"/>
    <w:multiLevelType w:val="hybridMultilevel"/>
    <w:tmpl w:val="9DAEC5BA"/>
    <w:lvl w:ilvl="0" w:tplc="C5BE987E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7"/>
    <w:rsid w:val="00027CE7"/>
    <w:rsid w:val="0006366E"/>
    <w:rsid w:val="000666B4"/>
    <w:rsid w:val="00067E45"/>
    <w:rsid w:val="0007263E"/>
    <w:rsid w:val="00086DF3"/>
    <w:rsid w:val="000A6A27"/>
    <w:rsid w:val="000B08DA"/>
    <w:rsid w:val="000B24E6"/>
    <w:rsid w:val="000C273C"/>
    <w:rsid w:val="000C64EE"/>
    <w:rsid w:val="000C7D5A"/>
    <w:rsid w:val="000E4FE8"/>
    <w:rsid w:val="00103B09"/>
    <w:rsid w:val="001110F2"/>
    <w:rsid w:val="001164D7"/>
    <w:rsid w:val="00134D37"/>
    <w:rsid w:val="00160DD5"/>
    <w:rsid w:val="00176454"/>
    <w:rsid w:val="001B7164"/>
    <w:rsid w:val="001D6C6C"/>
    <w:rsid w:val="002A4028"/>
    <w:rsid w:val="002C24E6"/>
    <w:rsid w:val="002E3318"/>
    <w:rsid w:val="002F4CE5"/>
    <w:rsid w:val="003968EB"/>
    <w:rsid w:val="003A315A"/>
    <w:rsid w:val="00444F68"/>
    <w:rsid w:val="004B54FF"/>
    <w:rsid w:val="004F1523"/>
    <w:rsid w:val="00540783"/>
    <w:rsid w:val="00574163"/>
    <w:rsid w:val="005823FF"/>
    <w:rsid w:val="005C5A9C"/>
    <w:rsid w:val="005C6061"/>
    <w:rsid w:val="005D615D"/>
    <w:rsid w:val="00616B59"/>
    <w:rsid w:val="00635749"/>
    <w:rsid w:val="006641A8"/>
    <w:rsid w:val="006833F8"/>
    <w:rsid w:val="006C29C0"/>
    <w:rsid w:val="006C49B8"/>
    <w:rsid w:val="007074C4"/>
    <w:rsid w:val="00726E98"/>
    <w:rsid w:val="007312AC"/>
    <w:rsid w:val="00774E72"/>
    <w:rsid w:val="007A6A5F"/>
    <w:rsid w:val="007B3DA8"/>
    <w:rsid w:val="007F04F4"/>
    <w:rsid w:val="00804A1F"/>
    <w:rsid w:val="00806BB3"/>
    <w:rsid w:val="00824B7E"/>
    <w:rsid w:val="008D1883"/>
    <w:rsid w:val="008D49C9"/>
    <w:rsid w:val="00905F70"/>
    <w:rsid w:val="00914D57"/>
    <w:rsid w:val="00933844"/>
    <w:rsid w:val="009347B7"/>
    <w:rsid w:val="00960D17"/>
    <w:rsid w:val="00964C79"/>
    <w:rsid w:val="00A1273E"/>
    <w:rsid w:val="00A15BD9"/>
    <w:rsid w:val="00A37104"/>
    <w:rsid w:val="00AD21B1"/>
    <w:rsid w:val="00AD7F8F"/>
    <w:rsid w:val="00B03363"/>
    <w:rsid w:val="00B62A5C"/>
    <w:rsid w:val="00B944FD"/>
    <w:rsid w:val="00BA06A1"/>
    <w:rsid w:val="00C13A2F"/>
    <w:rsid w:val="00C317F7"/>
    <w:rsid w:val="00C70A06"/>
    <w:rsid w:val="00C97478"/>
    <w:rsid w:val="00CE0838"/>
    <w:rsid w:val="00CF0501"/>
    <w:rsid w:val="00D704D9"/>
    <w:rsid w:val="00D7207F"/>
    <w:rsid w:val="00DE5512"/>
    <w:rsid w:val="00ED15E5"/>
    <w:rsid w:val="00EF11F5"/>
    <w:rsid w:val="00F31154"/>
    <w:rsid w:val="00F334EB"/>
    <w:rsid w:val="00F74113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EFE38"/>
  <w15:docId w15:val="{5265B4C3-0541-4AC2-BD25-4CBBD96E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64D7"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164D7"/>
    <w:pPr>
      <w:numPr>
        <w:numId w:val="1"/>
      </w:numPr>
      <w:autoSpaceDE w:val="0"/>
      <w:autoSpaceDN w:val="0"/>
      <w:spacing w:before="240"/>
      <w:outlineLvl w:val="0"/>
    </w:pPr>
    <w:rPr>
      <w:rFonts w:ascii="Arial" w:eastAsia="Times New Roman" w:hAnsi="Arial" w:cs="Arial"/>
      <w:b/>
      <w:bCs/>
      <w:caps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4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2"/>
    <w:link w:val="30"/>
    <w:qFormat/>
    <w:rsid w:val="001164D7"/>
    <w:pPr>
      <w:keepNext w:val="0"/>
      <w:keepLines w:val="0"/>
      <w:numPr>
        <w:ilvl w:val="2"/>
        <w:numId w:val="1"/>
      </w:numPr>
      <w:autoSpaceDE w:val="0"/>
      <w:autoSpaceDN w:val="0"/>
      <w:spacing w:before="240" w:after="0" w:line="240" w:lineRule="auto"/>
      <w:jc w:val="both"/>
      <w:outlineLvl w:val="2"/>
    </w:pPr>
    <w:rPr>
      <w:rFonts w:ascii="Times New Roman" w:eastAsia="Times New Roman" w:hAnsi="Times New Roman" w:cs="Arial"/>
      <w:b w:val="0"/>
      <w:bCs w:val="0"/>
      <w:color w:val="000000"/>
      <w:sz w:val="20"/>
      <w:szCs w:val="20"/>
      <w:lang w:eastAsia="en-US"/>
    </w:rPr>
  </w:style>
  <w:style w:type="paragraph" w:styleId="4">
    <w:name w:val="heading 4"/>
    <w:basedOn w:val="3"/>
    <w:link w:val="40"/>
    <w:qFormat/>
    <w:rsid w:val="001164D7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1164D7"/>
    <w:pPr>
      <w:numPr>
        <w:ilvl w:val="4"/>
      </w:numPr>
      <w:outlineLvl w:val="4"/>
    </w:pPr>
  </w:style>
  <w:style w:type="paragraph" w:styleId="6">
    <w:name w:val="heading 6"/>
    <w:basedOn w:val="5"/>
    <w:link w:val="60"/>
    <w:qFormat/>
    <w:rsid w:val="001164D7"/>
    <w:pPr>
      <w:numPr>
        <w:ilvl w:val="5"/>
      </w:numPr>
      <w:outlineLvl w:val="5"/>
    </w:pPr>
  </w:style>
  <w:style w:type="paragraph" w:styleId="7">
    <w:name w:val="heading 7"/>
    <w:basedOn w:val="6"/>
    <w:link w:val="70"/>
    <w:qFormat/>
    <w:rsid w:val="001164D7"/>
    <w:pPr>
      <w:numPr>
        <w:ilvl w:val="6"/>
      </w:numPr>
      <w:outlineLvl w:val="6"/>
    </w:pPr>
  </w:style>
  <w:style w:type="paragraph" w:styleId="8">
    <w:name w:val="heading 8"/>
    <w:basedOn w:val="7"/>
    <w:link w:val="80"/>
    <w:qFormat/>
    <w:rsid w:val="001164D7"/>
    <w:pPr>
      <w:numPr>
        <w:ilvl w:val="7"/>
      </w:numPr>
      <w:outlineLvl w:val="7"/>
    </w:pPr>
  </w:style>
  <w:style w:type="paragraph" w:styleId="9">
    <w:name w:val="heading 9"/>
    <w:basedOn w:val="a"/>
    <w:next w:val="a"/>
    <w:link w:val="90"/>
    <w:qFormat/>
    <w:rsid w:val="001164D7"/>
    <w:pPr>
      <w:numPr>
        <w:ilvl w:val="8"/>
        <w:numId w:val="1"/>
      </w:numPr>
      <w:autoSpaceDE w:val="0"/>
      <w:autoSpaceDN w:val="0"/>
      <w:jc w:val="both"/>
      <w:outlineLvl w:val="8"/>
    </w:pPr>
    <w:rPr>
      <w:rFonts w:ascii="Arial" w:eastAsia="Times New Roman" w:hAnsi="Arial" w:cs="Arial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164D7"/>
    <w:rPr>
      <w:rFonts w:ascii="Arial" w:eastAsia="Times New Roman" w:hAnsi="Arial" w:cs="Arial"/>
      <w:b/>
      <w:bCs/>
      <w:caps/>
      <w:kern w:val="0"/>
      <w:sz w:val="20"/>
      <w:szCs w:val="20"/>
      <w:lang w:val="en-GB" w:eastAsia="en-US"/>
    </w:rPr>
  </w:style>
  <w:style w:type="character" w:customStyle="1" w:styleId="30">
    <w:name w:val="标题 3字符"/>
    <w:basedOn w:val="a0"/>
    <w:link w:val="3"/>
    <w:rsid w:val="001164D7"/>
    <w:rPr>
      <w:rFonts w:ascii="Times New Roman" w:eastAsia="Times New Roman" w:hAnsi="Times New Roman" w:cs="Arial"/>
      <w:color w:val="000000"/>
      <w:kern w:val="0"/>
      <w:sz w:val="20"/>
      <w:szCs w:val="20"/>
      <w:lang w:val="en-GB" w:eastAsia="en-US"/>
    </w:rPr>
  </w:style>
  <w:style w:type="character" w:customStyle="1" w:styleId="40">
    <w:name w:val="标题 4字符"/>
    <w:basedOn w:val="a0"/>
    <w:link w:val="4"/>
    <w:rsid w:val="001164D7"/>
    <w:rPr>
      <w:rFonts w:ascii="Times New Roman" w:eastAsia="Times New Roman" w:hAnsi="Times New Roman" w:cs="Arial"/>
      <w:color w:val="000000"/>
      <w:kern w:val="0"/>
      <w:sz w:val="20"/>
      <w:szCs w:val="20"/>
      <w:lang w:val="en-GB" w:eastAsia="en-US"/>
    </w:rPr>
  </w:style>
  <w:style w:type="character" w:customStyle="1" w:styleId="50">
    <w:name w:val="标题 5字符"/>
    <w:basedOn w:val="a0"/>
    <w:link w:val="5"/>
    <w:rsid w:val="001164D7"/>
    <w:rPr>
      <w:rFonts w:ascii="Times New Roman" w:eastAsia="Times New Roman" w:hAnsi="Times New Roman" w:cs="Arial"/>
      <w:color w:val="000000"/>
      <w:kern w:val="0"/>
      <w:sz w:val="20"/>
      <w:szCs w:val="20"/>
      <w:lang w:val="en-GB" w:eastAsia="en-US"/>
    </w:rPr>
  </w:style>
  <w:style w:type="character" w:customStyle="1" w:styleId="60">
    <w:name w:val="标题 6字符"/>
    <w:basedOn w:val="a0"/>
    <w:link w:val="6"/>
    <w:rsid w:val="001164D7"/>
    <w:rPr>
      <w:rFonts w:ascii="Times New Roman" w:eastAsia="Times New Roman" w:hAnsi="Times New Roman" w:cs="Arial"/>
      <w:color w:val="000000"/>
      <w:kern w:val="0"/>
      <w:sz w:val="20"/>
      <w:szCs w:val="20"/>
      <w:lang w:val="en-GB" w:eastAsia="en-US"/>
    </w:rPr>
  </w:style>
  <w:style w:type="character" w:customStyle="1" w:styleId="70">
    <w:name w:val="标题 7字符"/>
    <w:basedOn w:val="a0"/>
    <w:link w:val="7"/>
    <w:rsid w:val="001164D7"/>
    <w:rPr>
      <w:rFonts w:ascii="Times New Roman" w:eastAsia="Times New Roman" w:hAnsi="Times New Roman" w:cs="Arial"/>
      <w:color w:val="000000"/>
      <w:kern w:val="0"/>
      <w:sz w:val="20"/>
      <w:szCs w:val="20"/>
      <w:lang w:val="en-GB" w:eastAsia="en-US"/>
    </w:rPr>
  </w:style>
  <w:style w:type="character" w:customStyle="1" w:styleId="80">
    <w:name w:val="标题 8字符"/>
    <w:basedOn w:val="a0"/>
    <w:link w:val="8"/>
    <w:rsid w:val="001164D7"/>
    <w:rPr>
      <w:rFonts w:ascii="Times New Roman" w:eastAsia="Times New Roman" w:hAnsi="Times New Roman" w:cs="Arial"/>
      <w:color w:val="000000"/>
      <w:kern w:val="0"/>
      <w:sz w:val="20"/>
      <w:szCs w:val="20"/>
      <w:lang w:val="en-GB" w:eastAsia="en-US"/>
    </w:rPr>
  </w:style>
  <w:style w:type="character" w:customStyle="1" w:styleId="90">
    <w:name w:val="标题 9字符"/>
    <w:basedOn w:val="a0"/>
    <w:link w:val="9"/>
    <w:rsid w:val="001164D7"/>
    <w:rPr>
      <w:rFonts w:ascii="Arial" w:eastAsia="Times New Roman" w:hAnsi="Arial" w:cs="Arial"/>
      <w:i/>
      <w:iCs/>
      <w:kern w:val="0"/>
      <w:sz w:val="20"/>
      <w:szCs w:val="20"/>
      <w:lang w:val="en-GB" w:eastAsia="en-US"/>
    </w:rPr>
  </w:style>
  <w:style w:type="paragraph" w:styleId="a3">
    <w:name w:val="Normal (Web)"/>
    <w:basedOn w:val="a"/>
    <w:uiPriority w:val="99"/>
    <w:rsid w:val="001164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164D7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semiHidden/>
    <w:rsid w:val="001164D7"/>
    <w:rPr>
      <w:rFonts w:asciiTheme="majorHAnsi" w:eastAsiaTheme="majorEastAsia" w:hAnsiTheme="majorHAnsi" w:cstheme="majorBidi"/>
      <w:b/>
      <w:bCs/>
      <w:kern w:val="0"/>
      <w:sz w:val="32"/>
      <w:szCs w:val="32"/>
      <w:lang w:val="en-GB"/>
    </w:rPr>
  </w:style>
  <w:style w:type="paragraph" w:styleId="a5">
    <w:name w:val="header"/>
    <w:basedOn w:val="a"/>
    <w:link w:val="a6"/>
    <w:uiPriority w:val="99"/>
    <w:unhideWhenUsed/>
    <w:rsid w:val="0006366E"/>
    <w:pPr>
      <w:tabs>
        <w:tab w:val="center" w:pos="4320"/>
        <w:tab w:val="right" w:pos="8640"/>
      </w:tabs>
    </w:pPr>
  </w:style>
  <w:style w:type="character" w:customStyle="1" w:styleId="a6">
    <w:name w:val="页眉字符"/>
    <w:basedOn w:val="a0"/>
    <w:link w:val="a5"/>
    <w:uiPriority w:val="99"/>
    <w:rsid w:val="0006366E"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06366E"/>
    <w:pPr>
      <w:tabs>
        <w:tab w:val="center" w:pos="4320"/>
        <w:tab w:val="right" w:pos="8640"/>
      </w:tabs>
    </w:pPr>
  </w:style>
  <w:style w:type="character" w:customStyle="1" w:styleId="a8">
    <w:name w:val="页脚字符"/>
    <w:basedOn w:val="a0"/>
    <w:link w:val="a7"/>
    <w:uiPriority w:val="99"/>
    <w:rsid w:val="0006366E"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styleId="a9">
    <w:name w:val="Hyperlink"/>
    <w:basedOn w:val="a0"/>
    <w:uiPriority w:val="99"/>
    <w:semiHidden/>
    <w:unhideWhenUsed/>
    <w:rsid w:val="00F334E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34E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C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6A27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0A6A27"/>
    <w:rPr>
      <w:rFonts w:ascii="Times New Roman" w:eastAsia="宋体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b-usd@xjtlu.edu.cn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EB965-037D-6745-9F81-CB0C310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Linlin Lu</dc:creator>
  <cp:lastModifiedBy>Microsoft Office 用户</cp:lastModifiedBy>
  <cp:revision>5</cp:revision>
  <dcterms:created xsi:type="dcterms:W3CDTF">2020-03-20T10:35:00Z</dcterms:created>
  <dcterms:modified xsi:type="dcterms:W3CDTF">2020-03-23T07:21:00Z</dcterms:modified>
</cp:coreProperties>
</file>